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76" w:rsidRDefault="006D0076" w:rsidP="00901879">
      <w:pPr>
        <w:pStyle w:val="NoSpacing"/>
      </w:pPr>
      <w:bookmarkStart w:id="0" w:name="_GoBack"/>
      <w:bookmarkEnd w:id="0"/>
    </w:p>
    <w:p w:rsidR="006D0076" w:rsidRDefault="006D0076" w:rsidP="006D0076">
      <w:pPr>
        <w:jc w:val="center"/>
        <w:rPr>
          <w:rFonts w:ascii="Comic Sans MS" w:hAnsi="Comic Sans MS" w:cs="Arial"/>
          <w:b/>
          <w:i/>
          <w:sz w:val="40"/>
          <w:szCs w:val="40"/>
        </w:rPr>
      </w:pPr>
      <w:r>
        <w:rPr>
          <w:rFonts w:ascii="Comic Sans MS" w:hAnsi="Comic Sans MS" w:cs="Arial"/>
          <w:b/>
          <w:i/>
          <w:sz w:val="40"/>
          <w:szCs w:val="40"/>
        </w:rPr>
        <w:t>South Puget Sound Community College</w:t>
      </w:r>
    </w:p>
    <w:p w:rsidR="006D0076" w:rsidRDefault="006D0076" w:rsidP="006D0076">
      <w:pPr>
        <w:jc w:val="center"/>
        <w:rPr>
          <w:rFonts w:ascii="Comic Sans MS" w:hAnsi="Comic Sans MS" w:cs="Arial"/>
          <w:b/>
          <w:i/>
          <w:sz w:val="40"/>
          <w:szCs w:val="40"/>
        </w:rPr>
      </w:pPr>
    </w:p>
    <w:p w:rsidR="006D0076" w:rsidRDefault="006D0076" w:rsidP="006D0076">
      <w:pPr>
        <w:jc w:val="center"/>
        <w:rPr>
          <w:rFonts w:ascii="Comic Sans MS" w:hAnsi="Comic Sans MS" w:cs="Arial"/>
          <w:b/>
          <w:i/>
          <w:sz w:val="40"/>
          <w:szCs w:val="40"/>
        </w:rPr>
      </w:pPr>
    </w:p>
    <w:p w:rsidR="006D0076" w:rsidRDefault="006D0076" w:rsidP="006D0076">
      <w:pPr>
        <w:jc w:val="center"/>
        <w:rPr>
          <w:rFonts w:ascii="Comic Sans MS" w:hAnsi="Comic Sans MS" w:cs="Arial"/>
          <w:b/>
          <w:i/>
          <w:sz w:val="40"/>
          <w:szCs w:val="40"/>
        </w:rPr>
      </w:pPr>
    </w:p>
    <w:p w:rsidR="006D0076" w:rsidRDefault="006D0076" w:rsidP="006D0076">
      <w:pPr>
        <w:spacing w:line="360" w:lineRule="auto"/>
        <w:rPr>
          <w:rFonts w:ascii="Comic Sans MS" w:hAnsi="Comic Sans MS" w:cs="Arial"/>
          <w:i/>
          <w:sz w:val="28"/>
          <w:szCs w:val="28"/>
        </w:rPr>
      </w:pPr>
      <w:r>
        <w:rPr>
          <w:rFonts w:ascii="Comic Sans MS" w:hAnsi="Comic Sans MS" w:cs="Arial"/>
          <w:b/>
          <w:i/>
        </w:rPr>
        <w:t>Title:</w:t>
      </w:r>
      <w:r>
        <w:rPr>
          <w:rFonts w:ascii="Comic Sans MS" w:hAnsi="Comic Sans MS" w:cs="Arial"/>
          <w:b/>
          <w:i/>
          <w:sz w:val="32"/>
          <w:szCs w:val="32"/>
        </w:rPr>
        <w:tab/>
      </w:r>
      <w:r>
        <w:rPr>
          <w:rFonts w:ascii="Comic Sans MS" w:hAnsi="Comic Sans MS" w:cs="Arial"/>
          <w:b/>
          <w:i/>
          <w:sz w:val="32"/>
          <w:szCs w:val="32"/>
        </w:rPr>
        <w:tab/>
      </w:r>
      <w:r>
        <w:rPr>
          <w:rFonts w:ascii="Comic Sans MS" w:hAnsi="Comic Sans MS" w:cs="Arial"/>
          <w:b/>
          <w:i/>
          <w:sz w:val="32"/>
          <w:szCs w:val="32"/>
        </w:rPr>
        <w:tab/>
      </w:r>
      <w:r>
        <w:rPr>
          <w:rFonts w:ascii="Comic Sans MS" w:hAnsi="Comic Sans MS" w:cs="Arial"/>
          <w:b/>
          <w:i/>
          <w:sz w:val="28"/>
          <w:szCs w:val="28"/>
        </w:rPr>
        <w:t xml:space="preserve">Pharmacology for </w:t>
      </w:r>
      <w:r w:rsidR="004144A0">
        <w:rPr>
          <w:rFonts w:ascii="Comic Sans MS" w:hAnsi="Comic Sans MS" w:cs="Arial"/>
          <w:b/>
          <w:i/>
          <w:sz w:val="28"/>
          <w:szCs w:val="28"/>
        </w:rPr>
        <w:t>Medical Assistants – Spring 2012</w:t>
      </w:r>
    </w:p>
    <w:p w:rsidR="006D0076" w:rsidRDefault="006D0076" w:rsidP="006D0076">
      <w:pPr>
        <w:spacing w:line="360" w:lineRule="auto"/>
        <w:rPr>
          <w:rFonts w:ascii="Comic Sans MS" w:hAnsi="Comic Sans MS" w:cs="Arial"/>
          <w:b/>
          <w:i/>
          <w:sz w:val="32"/>
          <w:szCs w:val="32"/>
        </w:rPr>
      </w:pPr>
      <w:r>
        <w:rPr>
          <w:rFonts w:ascii="Comic Sans MS" w:hAnsi="Comic Sans MS" w:cs="Arial"/>
          <w:b/>
          <w:i/>
        </w:rPr>
        <w:t>Dept.:</w:t>
      </w:r>
      <w:r>
        <w:rPr>
          <w:rFonts w:ascii="Comic Sans MS" w:hAnsi="Comic Sans MS" w:cs="Arial"/>
          <w:b/>
          <w:i/>
          <w:sz w:val="32"/>
          <w:szCs w:val="32"/>
        </w:rPr>
        <w:tab/>
      </w:r>
      <w:r>
        <w:rPr>
          <w:rFonts w:ascii="Comic Sans MS" w:hAnsi="Comic Sans MS" w:cs="Arial"/>
          <w:b/>
          <w:i/>
          <w:sz w:val="32"/>
          <w:szCs w:val="32"/>
        </w:rPr>
        <w:tab/>
      </w:r>
      <w:r>
        <w:rPr>
          <w:rFonts w:ascii="Comic Sans MS" w:hAnsi="Comic Sans MS" w:cs="Arial"/>
          <w:b/>
          <w:i/>
          <w:sz w:val="32"/>
          <w:szCs w:val="32"/>
        </w:rPr>
        <w:tab/>
      </w:r>
      <w:r>
        <w:rPr>
          <w:rFonts w:ascii="Comic Sans MS" w:hAnsi="Comic Sans MS" w:cs="Arial"/>
          <w:b/>
          <w:i/>
          <w:sz w:val="24"/>
          <w:szCs w:val="24"/>
        </w:rPr>
        <w:t>MEDICAL ASSISTING</w:t>
      </w:r>
      <w:r>
        <w:rPr>
          <w:rFonts w:ascii="Comic Sans MS" w:hAnsi="Comic Sans MS" w:cs="Arial"/>
          <w:b/>
          <w:i/>
          <w:sz w:val="32"/>
          <w:szCs w:val="32"/>
        </w:rPr>
        <w:t xml:space="preserve"> </w:t>
      </w:r>
    </w:p>
    <w:p w:rsidR="006D0076" w:rsidRDefault="006D0076" w:rsidP="006D0076">
      <w:pPr>
        <w:spacing w:line="360" w:lineRule="auto"/>
        <w:rPr>
          <w:rFonts w:ascii="Comic Sans MS" w:hAnsi="Comic Sans MS" w:cs="Arial"/>
          <w:b/>
          <w:i/>
        </w:rPr>
      </w:pPr>
      <w:r>
        <w:rPr>
          <w:rFonts w:ascii="Comic Sans MS" w:hAnsi="Comic Sans MS" w:cs="Arial"/>
          <w:b/>
          <w:i/>
        </w:rPr>
        <w:t xml:space="preserve">Course No.: </w:t>
      </w:r>
      <w:r>
        <w:rPr>
          <w:rFonts w:ascii="Comic Sans MS" w:hAnsi="Comic Sans MS" w:cs="Arial"/>
          <w:b/>
          <w:i/>
        </w:rPr>
        <w:tab/>
      </w:r>
      <w:r>
        <w:rPr>
          <w:rFonts w:ascii="Comic Sans MS" w:hAnsi="Comic Sans MS" w:cs="Arial"/>
          <w:b/>
          <w:i/>
        </w:rPr>
        <w:tab/>
      </w:r>
      <w:r>
        <w:rPr>
          <w:rFonts w:ascii="Comic Sans MS" w:hAnsi="Comic Sans MS" w:cs="Arial"/>
          <w:b/>
          <w:i/>
          <w:sz w:val="24"/>
          <w:szCs w:val="24"/>
        </w:rPr>
        <w:t>148</w:t>
      </w:r>
    </w:p>
    <w:p w:rsidR="006D0076" w:rsidRDefault="006D0076" w:rsidP="006D0076">
      <w:pPr>
        <w:spacing w:line="360" w:lineRule="auto"/>
        <w:rPr>
          <w:rFonts w:ascii="Comic Sans MS" w:hAnsi="Comic Sans MS" w:cs="Arial"/>
          <w:b/>
          <w:i/>
          <w:sz w:val="24"/>
          <w:szCs w:val="24"/>
        </w:rPr>
      </w:pPr>
      <w:r>
        <w:rPr>
          <w:rFonts w:ascii="Comic Sans MS" w:hAnsi="Comic Sans MS" w:cs="Arial"/>
          <w:b/>
          <w:i/>
        </w:rPr>
        <w:t>Credits:</w:t>
      </w:r>
      <w:r>
        <w:rPr>
          <w:rFonts w:ascii="Comic Sans MS" w:hAnsi="Comic Sans MS" w:cs="Arial"/>
          <w:b/>
          <w:i/>
        </w:rPr>
        <w:tab/>
      </w:r>
      <w:r>
        <w:rPr>
          <w:rFonts w:ascii="Comic Sans MS" w:hAnsi="Comic Sans MS" w:cs="Arial"/>
          <w:b/>
          <w:i/>
        </w:rPr>
        <w:tab/>
      </w:r>
      <w:r>
        <w:rPr>
          <w:rFonts w:ascii="Comic Sans MS" w:hAnsi="Comic Sans MS" w:cs="Arial"/>
          <w:b/>
          <w:i/>
          <w:sz w:val="24"/>
          <w:szCs w:val="24"/>
        </w:rPr>
        <w:t>3</w:t>
      </w:r>
    </w:p>
    <w:p w:rsidR="006D0076" w:rsidRDefault="006D0076" w:rsidP="006D0076">
      <w:pPr>
        <w:spacing w:line="360" w:lineRule="auto"/>
        <w:rPr>
          <w:rFonts w:ascii="Comic Sans MS" w:hAnsi="Comic Sans MS" w:cs="Arial"/>
          <w:b/>
          <w:i/>
        </w:rPr>
      </w:pPr>
    </w:p>
    <w:p w:rsidR="006D0076" w:rsidRDefault="006D0076" w:rsidP="006D0076">
      <w:pPr>
        <w:spacing w:line="360" w:lineRule="auto"/>
        <w:rPr>
          <w:rFonts w:ascii="Comic Sans MS" w:hAnsi="Comic Sans MS" w:cs="Arial"/>
          <w:b/>
          <w:i/>
        </w:rPr>
      </w:pPr>
    </w:p>
    <w:p w:rsidR="006D0076" w:rsidRDefault="006D0076" w:rsidP="006D0076">
      <w:pPr>
        <w:rPr>
          <w:rFonts w:ascii="Comic Sans MS" w:hAnsi="Comic Sans MS" w:cs="Arial"/>
          <w:b/>
          <w:sz w:val="16"/>
        </w:rPr>
      </w:pPr>
    </w:p>
    <w:p w:rsidR="006D0076" w:rsidRDefault="006D0076" w:rsidP="006D0076">
      <w:pPr>
        <w:rPr>
          <w:rFonts w:ascii="Comic Sans MS" w:hAnsi="Comic Sans MS" w:cs="Arial"/>
          <w:b/>
          <w:sz w:val="16"/>
        </w:rPr>
      </w:pPr>
    </w:p>
    <w:p w:rsidR="006D0076" w:rsidRDefault="006D0076" w:rsidP="006D0076">
      <w:pPr>
        <w:ind w:left="2160" w:hanging="2160"/>
        <w:jc w:val="both"/>
        <w:rPr>
          <w:rFonts w:ascii="Comic Sans MS" w:hAnsi="Comic Sans MS" w:cs="Arial"/>
        </w:rPr>
      </w:pPr>
      <w:r>
        <w:rPr>
          <w:rFonts w:ascii="Comic Sans MS" w:hAnsi="Comic Sans MS" w:cs="Arial"/>
          <w:b/>
        </w:rPr>
        <w:t>Course Description:</w:t>
      </w:r>
      <w:r>
        <w:rPr>
          <w:rFonts w:ascii="Comic Sans MS" w:hAnsi="Comic Sans MS" w:cs="Arial"/>
          <w:b/>
        </w:rPr>
        <w:tab/>
      </w:r>
      <w:r w:rsidRPr="006D0076">
        <w:rPr>
          <w:rFonts w:ascii="Comic Sans MS" w:hAnsi="Comic Sans MS" w:cs="Arial"/>
        </w:rPr>
        <w:t>Theory and skills necessary for administration of intradermal</w:t>
      </w:r>
      <w:r>
        <w:rPr>
          <w:rFonts w:ascii="Comic Sans MS" w:hAnsi="Comic Sans MS" w:cs="Arial"/>
        </w:rPr>
        <w:t>, subcutaneous, and intramuscular injections.  Various drug groups, pharmacokinetics, dosage calculations, legal issues, regulatory issues, and patient education are covered.   Also included is maintenance of medication and immunization records.</w:t>
      </w:r>
    </w:p>
    <w:p w:rsidR="006D0076" w:rsidRDefault="006D0076" w:rsidP="006D0076">
      <w:pPr>
        <w:jc w:val="center"/>
        <w:rPr>
          <w:rFonts w:ascii="Comic Sans MS" w:hAnsi="Comic Sans MS" w:cs="Arial"/>
          <w:b/>
          <w:sz w:val="16"/>
        </w:rPr>
      </w:pPr>
    </w:p>
    <w:p w:rsidR="006D0076" w:rsidRDefault="006D0076" w:rsidP="006D0076">
      <w:pPr>
        <w:jc w:val="center"/>
        <w:rPr>
          <w:rFonts w:ascii="Comic Sans MS" w:hAnsi="Comic Sans MS" w:cs="Arial"/>
          <w:b/>
          <w:sz w:val="16"/>
        </w:rPr>
      </w:pPr>
    </w:p>
    <w:p w:rsidR="006D0076" w:rsidRDefault="006D0076" w:rsidP="006D0076">
      <w:pPr>
        <w:rPr>
          <w:rFonts w:ascii="Comic Sans MS" w:hAnsi="Comic Sans MS" w:cs="Arial"/>
          <w:b/>
        </w:rPr>
      </w:pPr>
      <w:r>
        <w:rPr>
          <w:rFonts w:ascii="Comic Sans MS" w:hAnsi="Comic Sans MS" w:cs="Arial"/>
          <w:b/>
        </w:rPr>
        <w:t>Prerequisites:</w:t>
      </w:r>
      <w:r>
        <w:rPr>
          <w:rFonts w:ascii="Comic Sans MS" w:hAnsi="Comic Sans MS" w:cs="Arial"/>
          <w:b/>
        </w:rPr>
        <w:tab/>
      </w:r>
      <w:r>
        <w:rPr>
          <w:rFonts w:ascii="Comic Sans MS" w:hAnsi="Comic Sans MS" w:cs="Arial"/>
          <w:b/>
        </w:rPr>
        <w:tab/>
      </w:r>
      <w:r>
        <w:rPr>
          <w:rFonts w:ascii="Comic Sans MS" w:hAnsi="Comic Sans MS" w:cs="Arial"/>
        </w:rPr>
        <w:t>MATH 094 or MATH 101 or BUS 104</w:t>
      </w:r>
      <w:r>
        <w:rPr>
          <w:rFonts w:ascii="Comic Sans MS" w:hAnsi="Comic Sans MS" w:cs="Arial"/>
          <w:b/>
        </w:rPr>
        <w:t xml:space="preserve"> </w:t>
      </w:r>
    </w:p>
    <w:p w:rsidR="006D0076" w:rsidRDefault="006D0076" w:rsidP="006D0076">
      <w:pPr>
        <w:rPr>
          <w:rFonts w:ascii="Comic Sans MS" w:hAnsi="Comic Sans MS" w:cs="Arial"/>
          <w:b/>
          <w:sz w:val="16"/>
        </w:rPr>
      </w:pPr>
    </w:p>
    <w:p w:rsidR="006D0076" w:rsidRDefault="006D0076" w:rsidP="006D0076">
      <w:pPr>
        <w:rPr>
          <w:rFonts w:ascii="Comic Sans MS" w:hAnsi="Comic Sans MS" w:cs="Arial"/>
          <w:b/>
          <w:sz w:val="16"/>
        </w:rPr>
      </w:pPr>
    </w:p>
    <w:p w:rsidR="006D0076" w:rsidRDefault="006D0076" w:rsidP="006D0076">
      <w:pPr>
        <w:pStyle w:val="BalloonText"/>
        <w:rPr>
          <w:rFonts w:ascii="Comic Sans MS" w:hAnsi="Comic Sans MS" w:cs="Arial"/>
          <w:szCs w:val="20"/>
        </w:rPr>
      </w:pPr>
    </w:p>
    <w:p w:rsidR="006D0076" w:rsidRDefault="006D0076" w:rsidP="006D0076">
      <w:pPr>
        <w:rPr>
          <w:rFonts w:ascii="Comic Sans MS" w:hAnsi="Comic Sans MS" w:cs="Arial"/>
        </w:rPr>
      </w:pPr>
      <w:r>
        <w:rPr>
          <w:rFonts w:ascii="Comic Sans MS" w:hAnsi="Comic Sans MS" w:cs="Arial"/>
          <w:b/>
        </w:rPr>
        <w:t>Professor:</w:t>
      </w:r>
      <w:r>
        <w:rPr>
          <w:rFonts w:ascii="Comic Sans MS" w:hAnsi="Comic Sans MS" w:cs="Arial"/>
        </w:rPr>
        <w:tab/>
      </w:r>
      <w:r>
        <w:rPr>
          <w:rFonts w:ascii="Comic Sans MS" w:hAnsi="Comic Sans MS" w:cs="Arial"/>
        </w:rPr>
        <w:tab/>
      </w:r>
      <w:r>
        <w:rPr>
          <w:rFonts w:ascii="Comic Sans MS" w:hAnsi="Comic Sans MS" w:cs="Arial"/>
          <w:b/>
        </w:rPr>
        <w:t>Bhaskar R. Dev, Ph.D.,</w:t>
      </w:r>
      <w:r>
        <w:rPr>
          <w:rFonts w:ascii="Comic Sans MS" w:hAnsi="Comic Sans MS" w:cs="Arial"/>
        </w:rPr>
        <w:t xml:space="preserve"> </w:t>
      </w:r>
    </w:p>
    <w:p w:rsidR="006D0076" w:rsidRDefault="006D0076" w:rsidP="006D0076">
      <w:pPr>
        <w:rPr>
          <w:rFonts w:ascii="Comic Sans MS" w:hAnsi="Comic Sans MS" w:cs="Arial"/>
        </w:rPr>
      </w:pPr>
    </w:p>
    <w:p w:rsidR="006D0076" w:rsidRDefault="006D0076" w:rsidP="006D0076">
      <w:pPr>
        <w:rPr>
          <w:rFonts w:ascii="Comic Sans MS" w:hAnsi="Comic Sans MS" w:cs="Arial"/>
          <w:b/>
        </w:rPr>
      </w:pPr>
      <w:r>
        <w:rPr>
          <w:rFonts w:ascii="Comic Sans MS" w:hAnsi="Comic Sans MS" w:cs="Arial"/>
          <w:b/>
        </w:rPr>
        <w:t>Phone &amp; Email:</w:t>
      </w:r>
      <w:r>
        <w:rPr>
          <w:rFonts w:ascii="Comic Sans MS" w:hAnsi="Comic Sans MS" w:cs="Arial"/>
        </w:rPr>
        <w:tab/>
      </w:r>
      <w:r>
        <w:rPr>
          <w:rFonts w:ascii="Comic Sans MS" w:hAnsi="Comic Sans MS" w:cs="Arial"/>
          <w:b/>
        </w:rPr>
        <w:tab/>
        <w:t>bdev@spscc.ctc.edu</w:t>
      </w:r>
    </w:p>
    <w:p w:rsidR="006D0076" w:rsidRDefault="006D0076" w:rsidP="006D0076">
      <w:pPr>
        <w:ind w:left="1440" w:firstLine="720"/>
        <w:rPr>
          <w:rFonts w:ascii="Comic Sans MS" w:hAnsi="Comic Sans MS" w:cs="Arial"/>
          <w:b/>
        </w:rPr>
      </w:pPr>
      <w:r>
        <w:rPr>
          <w:rFonts w:ascii="Comic Sans MS" w:hAnsi="Comic Sans MS" w:cs="Arial"/>
          <w:b/>
        </w:rPr>
        <w:t>Voice Mail:  754-7711 Ext. 4832</w:t>
      </w:r>
    </w:p>
    <w:p w:rsidR="006D0076" w:rsidRDefault="006D0076" w:rsidP="006D0076">
      <w:pPr>
        <w:ind w:left="1440" w:firstLine="720"/>
        <w:rPr>
          <w:rFonts w:ascii="Comic Sans MS" w:hAnsi="Comic Sans MS" w:cs="Arial"/>
          <w:b/>
        </w:rPr>
      </w:pPr>
    </w:p>
    <w:p w:rsidR="006D0076" w:rsidRDefault="006D0076" w:rsidP="006D0076">
      <w:pPr>
        <w:ind w:left="1440" w:firstLine="720"/>
        <w:rPr>
          <w:rFonts w:ascii="Comic Sans MS" w:hAnsi="Comic Sans MS" w:cs="Arial"/>
          <w:b/>
        </w:rPr>
      </w:pPr>
    </w:p>
    <w:p w:rsidR="006D0076" w:rsidRDefault="006D0076" w:rsidP="006D0076">
      <w:pPr>
        <w:ind w:left="720"/>
        <w:rPr>
          <w:rFonts w:ascii="Comic Sans MS" w:hAnsi="Comic Sans MS" w:cs="Arial"/>
        </w:rPr>
      </w:pPr>
    </w:p>
    <w:p w:rsidR="006D0076" w:rsidRDefault="006D0076" w:rsidP="006D0076">
      <w:pPr>
        <w:ind w:left="720"/>
        <w:rPr>
          <w:rFonts w:ascii="Comic Sans MS" w:hAnsi="Comic Sans MS" w:cs="Arial"/>
          <w:sz w:val="16"/>
        </w:rPr>
      </w:pPr>
      <w:r>
        <w:rPr>
          <w:rFonts w:ascii="Comic Sans MS" w:hAnsi="Comic Sans MS" w:cs="Arial"/>
        </w:rPr>
        <w:tab/>
      </w:r>
      <w:r>
        <w:rPr>
          <w:rFonts w:ascii="Comic Sans MS" w:hAnsi="Comic Sans MS" w:cs="Arial"/>
        </w:rPr>
        <w:tab/>
      </w:r>
    </w:p>
    <w:p w:rsidR="006D0076" w:rsidRDefault="006D0076" w:rsidP="006D0076">
      <w:pPr>
        <w:jc w:val="both"/>
        <w:rPr>
          <w:rFonts w:ascii="Comic Sans MS" w:hAnsi="Comic Sans MS" w:cs="Arial"/>
        </w:rPr>
      </w:pPr>
      <w:r>
        <w:rPr>
          <w:rFonts w:ascii="Comic Sans MS" w:hAnsi="Comic Sans MS" w:cs="Arial"/>
          <w:b/>
        </w:rPr>
        <w:t>Required text and</w:t>
      </w:r>
      <w:r>
        <w:rPr>
          <w:rFonts w:ascii="Comic Sans MS" w:hAnsi="Comic Sans MS" w:cs="Arial"/>
        </w:rPr>
        <w:tab/>
        <w:t xml:space="preserve">Delmar’s Comprehensive Medical Assisting by W. Q. </w:t>
      </w:r>
      <w:proofErr w:type="spellStart"/>
      <w:r>
        <w:rPr>
          <w:rFonts w:ascii="Comic Sans MS" w:hAnsi="Comic Sans MS" w:cs="Arial"/>
        </w:rPr>
        <w:t>Lindh</w:t>
      </w:r>
      <w:proofErr w:type="spellEnd"/>
      <w:r>
        <w:rPr>
          <w:rFonts w:ascii="Comic Sans MS" w:hAnsi="Comic Sans MS" w:cs="Arial"/>
        </w:rPr>
        <w:t xml:space="preserve"> </w:t>
      </w:r>
      <w:r w:rsidRPr="006D0076">
        <w:rPr>
          <w:rFonts w:ascii="Comic Sans MS" w:hAnsi="Comic Sans MS" w:cs="Arial"/>
          <w:i/>
        </w:rPr>
        <w:t>et al</w:t>
      </w:r>
      <w:r>
        <w:rPr>
          <w:rFonts w:ascii="Comic Sans MS" w:hAnsi="Comic Sans MS" w:cs="Arial"/>
        </w:rPr>
        <w:t>., 4</w:t>
      </w:r>
      <w:r w:rsidRPr="006D0076">
        <w:rPr>
          <w:rFonts w:ascii="Comic Sans MS" w:hAnsi="Comic Sans MS" w:cs="Arial"/>
          <w:vertAlign w:val="superscript"/>
        </w:rPr>
        <w:t>th</w:t>
      </w:r>
      <w:r>
        <w:rPr>
          <w:rFonts w:ascii="Comic Sans MS" w:hAnsi="Comic Sans MS" w:cs="Arial"/>
        </w:rPr>
        <w:t xml:space="preserve"> </w:t>
      </w:r>
      <w:proofErr w:type="gramStart"/>
      <w:r>
        <w:rPr>
          <w:rFonts w:ascii="Comic Sans MS" w:hAnsi="Comic Sans MS" w:cs="Arial"/>
        </w:rPr>
        <w:t>ed</w:t>
      </w:r>
      <w:proofErr w:type="gramEnd"/>
      <w:r>
        <w:rPr>
          <w:rFonts w:ascii="Comic Sans MS" w:hAnsi="Comic Sans MS" w:cs="Arial"/>
        </w:rPr>
        <w:t xml:space="preserve">. </w:t>
      </w:r>
    </w:p>
    <w:p w:rsidR="006D0076" w:rsidRDefault="006D0076" w:rsidP="006D0076">
      <w:pPr>
        <w:jc w:val="both"/>
        <w:rPr>
          <w:rFonts w:ascii="Comic Sans MS" w:hAnsi="Comic Sans MS" w:cs="Arial"/>
        </w:rPr>
      </w:pPr>
      <w:r>
        <w:rPr>
          <w:rFonts w:ascii="Comic Sans MS" w:hAnsi="Comic Sans MS" w:cs="Arial"/>
          <w:b/>
        </w:rPr>
        <w:t xml:space="preserve">Other materials: </w:t>
      </w:r>
      <w:r>
        <w:rPr>
          <w:rFonts w:ascii="Comic Sans MS" w:hAnsi="Comic Sans MS" w:cs="Arial"/>
        </w:rPr>
        <w:tab/>
        <w:t xml:space="preserve">Tabor’s </w:t>
      </w:r>
      <w:proofErr w:type="spellStart"/>
      <w:r>
        <w:rPr>
          <w:rFonts w:ascii="Comic Sans MS" w:hAnsi="Comic Sans MS" w:cs="Arial"/>
        </w:rPr>
        <w:t>Encyclopedia</w:t>
      </w:r>
      <w:proofErr w:type="spellEnd"/>
      <w:r>
        <w:rPr>
          <w:rFonts w:ascii="Comic Sans MS" w:hAnsi="Comic Sans MS" w:cs="Arial"/>
        </w:rPr>
        <w:t xml:space="preserve">/ Medical Dictionary, </w:t>
      </w:r>
    </w:p>
    <w:p w:rsidR="006D0076" w:rsidRDefault="006D0076" w:rsidP="006D0076">
      <w:pPr>
        <w:ind w:left="1440" w:firstLine="720"/>
        <w:jc w:val="both"/>
        <w:rPr>
          <w:rFonts w:ascii="Comic Sans MS" w:hAnsi="Comic Sans MS" w:cs="Arial"/>
        </w:rPr>
      </w:pPr>
      <w:r>
        <w:rPr>
          <w:rFonts w:ascii="Comic Sans MS" w:hAnsi="Comic Sans MS" w:cs="Arial"/>
        </w:rPr>
        <w:t>Physician’s Desk Reference (Latest edition)</w:t>
      </w:r>
    </w:p>
    <w:p w:rsidR="006D0076" w:rsidRDefault="006D0076" w:rsidP="006D0076">
      <w:pPr>
        <w:jc w:val="both"/>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Computerized</w:t>
      </w:r>
      <w:r w:rsidR="007A2CBC">
        <w:rPr>
          <w:rFonts w:ascii="Comic Sans MS" w:hAnsi="Comic Sans MS" w:cs="Arial"/>
        </w:rPr>
        <w:t xml:space="preserve"> (</w:t>
      </w:r>
      <w:proofErr w:type="spellStart"/>
      <w:r w:rsidR="007A2CBC">
        <w:rPr>
          <w:rFonts w:ascii="Comic Sans MS" w:hAnsi="Comic Sans MS" w:cs="Arial"/>
        </w:rPr>
        <w:t>Scantron</w:t>
      </w:r>
      <w:proofErr w:type="spellEnd"/>
      <w:proofErr w:type="gramStart"/>
      <w:r w:rsidR="007A2CBC">
        <w:rPr>
          <w:rFonts w:ascii="Comic Sans MS" w:hAnsi="Comic Sans MS" w:cs="Arial"/>
        </w:rPr>
        <w:t>)</w:t>
      </w:r>
      <w:r>
        <w:rPr>
          <w:rFonts w:ascii="Comic Sans MS" w:hAnsi="Comic Sans MS" w:cs="Arial"/>
        </w:rPr>
        <w:t>Test</w:t>
      </w:r>
      <w:proofErr w:type="gramEnd"/>
      <w:r>
        <w:rPr>
          <w:rFonts w:ascii="Comic Sans MS" w:hAnsi="Comic Sans MS" w:cs="Arial"/>
        </w:rPr>
        <w:t xml:space="preserve"> Sheets (Form 888)  </w:t>
      </w:r>
    </w:p>
    <w:p w:rsidR="006D0076" w:rsidRDefault="006D0076" w:rsidP="006D0076">
      <w:pPr>
        <w:jc w:val="both"/>
        <w:rPr>
          <w:rFonts w:ascii="Comic Sans MS" w:hAnsi="Comic Sans MS" w:cs="Arial"/>
        </w:rPr>
      </w:pPr>
    </w:p>
    <w:p w:rsidR="006D0076" w:rsidRDefault="006D0076" w:rsidP="006D0076">
      <w:pPr>
        <w:jc w:val="both"/>
        <w:rPr>
          <w:rFonts w:ascii="Comic Sans MS" w:hAnsi="Comic Sans MS" w:cs="Arial"/>
        </w:rPr>
      </w:pPr>
    </w:p>
    <w:p w:rsidR="006D0076" w:rsidRDefault="006D0076" w:rsidP="006D0076">
      <w:pPr>
        <w:jc w:val="both"/>
        <w:rPr>
          <w:rFonts w:ascii="Comic Sans MS" w:hAnsi="Comic Sans MS" w:cs="Arial"/>
        </w:rPr>
      </w:pPr>
    </w:p>
    <w:p w:rsidR="006D0076" w:rsidRDefault="006D0076" w:rsidP="006D0076">
      <w:pPr>
        <w:jc w:val="both"/>
        <w:rPr>
          <w:rFonts w:ascii="Comic Sans MS" w:hAnsi="Comic Sans MS" w:cs="Arial"/>
        </w:rPr>
      </w:pPr>
    </w:p>
    <w:p w:rsidR="006D0076" w:rsidRDefault="006D0076" w:rsidP="006D0076">
      <w:pPr>
        <w:jc w:val="both"/>
        <w:rPr>
          <w:rFonts w:ascii="Comic Sans MS" w:hAnsi="Comic Sans MS" w:cs="Arial"/>
        </w:rPr>
      </w:pPr>
    </w:p>
    <w:p w:rsidR="006D0076" w:rsidRDefault="006D0076" w:rsidP="006D0076">
      <w:pPr>
        <w:ind w:left="2205"/>
        <w:jc w:val="both"/>
        <w:rPr>
          <w:rFonts w:ascii="Comic Sans MS" w:hAnsi="Comic Sans MS" w:cs="Arial"/>
        </w:rPr>
      </w:pPr>
    </w:p>
    <w:p w:rsidR="006D0076" w:rsidRPr="00ED4317" w:rsidRDefault="00C958FE" w:rsidP="00ED4317">
      <w:pPr>
        <w:jc w:val="both"/>
        <w:rPr>
          <w:rFonts w:ascii="Comic Sans MS" w:hAnsi="Comic Sans MS" w:cs="Arial"/>
        </w:rPr>
      </w:pPr>
      <w:r>
        <w:rPr>
          <w:rFonts w:ascii="Comic Sans MS" w:hAnsi="Comic Sans MS" w:cs="Arial"/>
          <w:b/>
        </w:rPr>
        <w:t>Course objectives &amp; contents</w:t>
      </w:r>
      <w:r w:rsidR="006D0076">
        <w:rPr>
          <w:rFonts w:ascii="Comic Sans MS" w:hAnsi="Comic Sans MS" w:cs="Arial"/>
          <w:b/>
        </w:rPr>
        <w:t xml:space="preserve">:  </w:t>
      </w:r>
      <w:r w:rsidR="006D0076">
        <w:rPr>
          <w:rFonts w:ascii="Comic Sans MS" w:hAnsi="Comic Sans MS" w:cs="Arial"/>
          <w:bCs/>
        </w:rPr>
        <w:t xml:space="preserve">Upon the </w:t>
      </w:r>
      <w:r w:rsidR="006D0076">
        <w:rPr>
          <w:rFonts w:ascii="Comic Sans MS" w:hAnsi="Comic Sans MS" w:cs="Arial"/>
        </w:rPr>
        <w:t xml:space="preserve">completion of </w:t>
      </w:r>
      <w:r w:rsidR="00ED4317">
        <w:rPr>
          <w:rFonts w:ascii="Comic Sans MS" w:hAnsi="Comic Sans MS" w:cs="Arial"/>
        </w:rPr>
        <w:t xml:space="preserve">Pharmacology 148 </w:t>
      </w:r>
      <w:r w:rsidR="006D0076">
        <w:rPr>
          <w:rFonts w:ascii="Comic Sans MS" w:hAnsi="Comic Sans MS" w:cs="Arial"/>
        </w:rPr>
        <w:t>the successful student will:</w:t>
      </w:r>
      <w:r w:rsidR="006D0076">
        <w:rPr>
          <w:rFonts w:ascii="Comic Sans MS" w:hAnsi="Comic Sans MS" w:cs="Arial"/>
          <w:b/>
        </w:rPr>
        <w:tab/>
      </w:r>
    </w:p>
    <w:p w:rsidR="006D0076" w:rsidRDefault="006D0076" w:rsidP="006D0076">
      <w:pPr>
        <w:rPr>
          <w:rFonts w:ascii="Comic Sans MS" w:hAnsi="Comic Sans MS" w:cs="Arial"/>
        </w:rPr>
      </w:pPr>
    </w:p>
    <w:p w:rsidR="007810B6" w:rsidRDefault="007810B6" w:rsidP="006D0076">
      <w:pPr>
        <w:rPr>
          <w:rFonts w:ascii="Comic Sans MS" w:hAnsi="Comic Sans MS" w:cs="Arial"/>
        </w:rPr>
      </w:pPr>
    </w:p>
    <w:p w:rsidR="007810B6" w:rsidRPr="007810B6" w:rsidRDefault="007810B6" w:rsidP="007810B6">
      <w:pPr>
        <w:autoSpaceDE w:val="0"/>
        <w:autoSpaceDN w:val="0"/>
        <w:adjustRightInd w:val="0"/>
        <w:jc w:val="both"/>
        <w:rPr>
          <w:rFonts w:ascii="TimesNewRoman" w:eastAsiaTheme="minorHAnsi" w:hAnsi="TimesNewRoman" w:cs="TimesNewRoman"/>
          <w:lang w:val="en-US"/>
        </w:rPr>
      </w:pPr>
      <w:r>
        <w:rPr>
          <w:rFonts w:ascii="TimesNewRoman" w:eastAsiaTheme="minorHAnsi" w:hAnsi="TimesNewRoman" w:cs="TimesNewRoman"/>
          <w:lang w:val="en-US"/>
        </w:rPr>
        <w:t>It is essential that medical assisting students have a working knowledge of basic pharmacology, including uses, sources, forms, and delivery routes of drugs. In addition, they should recognize the governmental laws and regulations that oversee the distribution and administration of medications and demonstrate a knowledge of drug classifications and actions that will allow them to caution patients in the use of drugs. Students understand how to access medical resources and reference books for information relating to pharmaceutical products, including drug classification, routes, forms of storage, and side effects, as well as contraindications. Medical assisting students also display the skills to recognize the signs of drug abuse and misuse, and understand their roles and responsibilities in cases of suspected misuse and abuse in patients and in the workplace. Students should be reminded that only a licensed provider may prescribe drugs or recommend over-the-counter (OTC) medications to patients.</w:t>
      </w:r>
    </w:p>
    <w:p w:rsidR="007810B6" w:rsidRDefault="007810B6" w:rsidP="006D0076">
      <w:pPr>
        <w:rPr>
          <w:rFonts w:ascii="Comic Sans MS" w:hAnsi="Comic Sans MS" w:cs="Arial"/>
        </w:rPr>
      </w:pPr>
    </w:p>
    <w:p w:rsidR="00ED4317" w:rsidRDefault="00ED4317" w:rsidP="00ED4317">
      <w:pPr>
        <w:autoSpaceDE w:val="0"/>
        <w:autoSpaceDN w:val="0"/>
        <w:adjustRightInd w:val="0"/>
        <w:jc w:val="both"/>
        <w:rPr>
          <w:rFonts w:ascii="TimesNewRoman" w:eastAsiaTheme="minorHAnsi" w:hAnsi="TimesNewRoman" w:cs="TimesNewRoman"/>
          <w:lang w:val="en-US"/>
        </w:rPr>
      </w:pPr>
      <w:r>
        <w:rPr>
          <w:rFonts w:ascii="TimesNewRoman" w:eastAsiaTheme="minorHAnsi" w:hAnsi="TimesNewRoman" w:cs="TimesNewRoman"/>
          <w:lang w:val="en-US"/>
        </w:rPr>
        <w:t>Medical assisting students learn the importance of dosage calculation and medication administration in the ambulatory care setting. Students discover knowledge of pharmacology, dosage measurement systems and calculation formulas, and methods of medication administration are all needed to safely administer medications to patients. The importance of following all laws and regulations governing the administration of medications is stressed, as is the need to follow OSHA guidelines and Standard Precautions for infection control.</w:t>
      </w:r>
    </w:p>
    <w:p w:rsidR="006D0076" w:rsidRDefault="006D0076" w:rsidP="006D0076">
      <w:pPr>
        <w:ind w:left="1440"/>
        <w:jc w:val="both"/>
        <w:rPr>
          <w:rFonts w:ascii="Comic Sans MS" w:hAnsi="Comic Sans MS" w:cs="Arial"/>
        </w:rPr>
      </w:pPr>
    </w:p>
    <w:p w:rsidR="006D0076" w:rsidRDefault="006D0076" w:rsidP="006D0076">
      <w:pPr>
        <w:jc w:val="both"/>
        <w:rPr>
          <w:rFonts w:ascii="Comic Sans MS" w:hAnsi="Comic Sans MS" w:cs="Arial"/>
        </w:rPr>
      </w:pPr>
    </w:p>
    <w:p w:rsidR="006D0076" w:rsidRDefault="006D0076" w:rsidP="00C958FE">
      <w:pPr>
        <w:jc w:val="both"/>
        <w:rPr>
          <w:rFonts w:ascii="Comic Sans MS" w:hAnsi="Comic Sans MS" w:cs="Arial"/>
        </w:rPr>
      </w:pPr>
    </w:p>
    <w:p w:rsidR="006D0076" w:rsidRDefault="006D0076" w:rsidP="006D0076">
      <w:pPr>
        <w:ind w:left="2160" w:hanging="2160"/>
        <w:jc w:val="both"/>
        <w:rPr>
          <w:rFonts w:ascii="Comic Sans MS" w:hAnsi="Comic Sans MS" w:cs="Arial"/>
          <w:sz w:val="16"/>
        </w:rPr>
      </w:pPr>
    </w:p>
    <w:p w:rsidR="006D0076" w:rsidRDefault="006D0076" w:rsidP="006D0076">
      <w:pPr>
        <w:ind w:left="2160" w:hanging="2160"/>
        <w:jc w:val="both"/>
        <w:rPr>
          <w:rFonts w:ascii="Comic Sans MS" w:hAnsi="Comic Sans MS" w:cs="Arial"/>
          <w:b/>
          <w:u w:val="single"/>
        </w:rPr>
      </w:pPr>
      <w:r>
        <w:rPr>
          <w:rFonts w:ascii="Comic Sans MS" w:hAnsi="Comic Sans MS" w:cs="Arial"/>
          <w:b/>
        </w:rPr>
        <w:t>Calendar/schedule:</w:t>
      </w:r>
      <w:r>
        <w:rPr>
          <w:rFonts w:ascii="Comic Sans MS" w:hAnsi="Comic Sans MS" w:cs="Arial"/>
        </w:rPr>
        <w:tab/>
        <w:t xml:space="preserve">Class meets every </w:t>
      </w:r>
      <w:r w:rsidR="00C958FE">
        <w:rPr>
          <w:rFonts w:ascii="Comic Sans MS" w:hAnsi="Comic Sans MS" w:cs="Arial"/>
        </w:rPr>
        <w:t xml:space="preserve">Wednesday between 8 – 9.50 </w:t>
      </w:r>
      <w:r>
        <w:rPr>
          <w:rFonts w:ascii="Comic Sans MS" w:hAnsi="Comic Sans MS" w:cs="Arial"/>
        </w:rPr>
        <w:t xml:space="preserve">AM in building 34, room 208.  </w:t>
      </w:r>
    </w:p>
    <w:p w:rsidR="006D0076" w:rsidRDefault="006D0076" w:rsidP="006D0076">
      <w:pPr>
        <w:ind w:left="2160" w:hanging="2160"/>
        <w:jc w:val="both"/>
        <w:rPr>
          <w:rFonts w:ascii="Comic Sans MS" w:hAnsi="Comic Sans MS" w:cs="Arial"/>
          <w:b/>
          <w:u w:val="single"/>
        </w:rPr>
      </w:pPr>
    </w:p>
    <w:p w:rsidR="00F86886" w:rsidRDefault="00F86886" w:rsidP="006D0076">
      <w:pPr>
        <w:ind w:left="2160" w:hanging="2160"/>
        <w:jc w:val="both"/>
        <w:rPr>
          <w:rFonts w:ascii="Comic Sans MS" w:hAnsi="Comic Sans MS" w:cs="Arial"/>
          <w:b/>
          <w:u w:val="single"/>
        </w:rPr>
      </w:pPr>
    </w:p>
    <w:p w:rsidR="006D0076" w:rsidRDefault="006D0076" w:rsidP="006D0076">
      <w:pPr>
        <w:jc w:val="both"/>
        <w:rPr>
          <w:rFonts w:ascii="Comic Sans MS" w:hAnsi="Comic Sans MS" w:cs="Arial"/>
          <w:b/>
          <w:u w:val="single"/>
        </w:rPr>
      </w:pPr>
    </w:p>
    <w:p w:rsidR="006D0076" w:rsidRDefault="006D0076" w:rsidP="006D0076">
      <w:pPr>
        <w:ind w:left="2160" w:hanging="2160"/>
        <w:jc w:val="both"/>
        <w:rPr>
          <w:rFonts w:ascii="Comic Sans MS" w:hAnsi="Comic Sans MS" w:cs="Arial"/>
        </w:rPr>
      </w:pPr>
      <w:r>
        <w:rPr>
          <w:rFonts w:ascii="Comic Sans MS" w:hAnsi="Comic Sans MS" w:cs="Arial"/>
          <w:b/>
        </w:rPr>
        <w:t>Grading policy:</w:t>
      </w:r>
      <w:r>
        <w:rPr>
          <w:rFonts w:ascii="Comic Sans MS" w:hAnsi="Comic Sans MS" w:cs="Arial"/>
        </w:rPr>
        <w:tab/>
        <w:t xml:space="preserve">There will be a </w:t>
      </w:r>
      <w:r w:rsidR="007810B6">
        <w:rPr>
          <w:rFonts w:ascii="Comic Sans MS" w:hAnsi="Comic Sans MS" w:cs="Arial"/>
        </w:rPr>
        <w:t>bi</w:t>
      </w:r>
      <w:r>
        <w:rPr>
          <w:rFonts w:ascii="Comic Sans MS" w:hAnsi="Comic Sans MS" w:cs="Arial"/>
        </w:rPr>
        <w:t xml:space="preserve">weekly test (every </w:t>
      </w:r>
      <w:r w:rsidR="007810B6">
        <w:rPr>
          <w:rFonts w:ascii="Comic Sans MS" w:hAnsi="Comic Sans MS" w:cs="Arial"/>
        </w:rPr>
        <w:t xml:space="preserve">other </w:t>
      </w:r>
      <w:r w:rsidR="00C958FE">
        <w:rPr>
          <w:rFonts w:ascii="Comic Sans MS" w:hAnsi="Comic Sans MS" w:cs="Arial"/>
        </w:rPr>
        <w:t>Wednesday</w:t>
      </w:r>
      <w:r>
        <w:rPr>
          <w:rFonts w:ascii="Comic Sans MS" w:hAnsi="Comic Sans MS" w:cs="Arial"/>
        </w:rPr>
        <w:t xml:space="preserve">), covering </w:t>
      </w:r>
      <w:r w:rsidR="007810B6">
        <w:rPr>
          <w:rFonts w:ascii="Comic Sans MS" w:hAnsi="Comic Sans MS" w:cs="Arial"/>
        </w:rPr>
        <w:t>the lecture instruction, worth 100</w:t>
      </w:r>
      <w:r>
        <w:rPr>
          <w:rFonts w:ascii="Comic Sans MS" w:hAnsi="Comic Sans MS" w:cs="Arial"/>
        </w:rPr>
        <w:t xml:space="preserve"> points. The total possible points </w:t>
      </w:r>
      <w:r w:rsidR="007810B6">
        <w:rPr>
          <w:rFonts w:ascii="Comic Sans MS" w:hAnsi="Comic Sans MS" w:cs="Arial"/>
        </w:rPr>
        <w:t>for the quarters’ work will be 500, coming from the 4</w:t>
      </w:r>
      <w:r w:rsidR="008C3741">
        <w:rPr>
          <w:rFonts w:ascii="Comic Sans MS" w:hAnsi="Comic Sans MS" w:cs="Arial"/>
        </w:rPr>
        <w:t xml:space="preserve"> tests</w:t>
      </w:r>
      <w:r w:rsidR="007810B6">
        <w:rPr>
          <w:rFonts w:ascii="Comic Sans MS" w:hAnsi="Comic Sans MS" w:cs="Arial"/>
        </w:rPr>
        <w:t xml:space="preserve"> (100 points each) </w:t>
      </w:r>
      <w:r>
        <w:rPr>
          <w:rFonts w:ascii="Comic Sans MS" w:hAnsi="Comic Sans MS" w:cs="Arial"/>
        </w:rPr>
        <w:t xml:space="preserve">administered, </w:t>
      </w:r>
      <w:r w:rsidR="007A2CBC">
        <w:rPr>
          <w:rFonts w:ascii="Comic Sans MS" w:hAnsi="Comic Sans MS" w:cs="Arial"/>
        </w:rPr>
        <w:t xml:space="preserve">unannounced class </w:t>
      </w:r>
      <w:r>
        <w:rPr>
          <w:rFonts w:ascii="Comic Sans MS" w:hAnsi="Comic Sans MS" w:cs="Arial"/>
        </w:rPr>
        <w:t xml:space="preserve">quizzes and home assignment worth 100 points. </w:t>
      </w:r>
    </w:p>
    <w:p w:rsidR="006D0076" w:rsidRDefault="006D0076" w:rsidP="006D0076">
      <w:pPr>
        <w:ind w:left="2160" w:hanging="2160"/>
        <w:jc w:val="both"/>
        <w:rPr>
          <w:rFonts w:ascii="Comic Sans MS" w:hAnsi="Comic Sans MS" w:cs="Arial"/>
        </w:rPr>
      </w:pPr>
      <w:r>
        <w:rPr>
          <w:rFonts w:ascii="Comic Sans MS" w:hAnsi="Comic Sans MS" w:cs="Arial"/>
        </w:rPr>
        <w:tab/>
      </w:r>
    </w:p>
    <w:p w:rsidR="006D0076" w:rsidRDefault="006D0076" w:rsidP="006D0076">
      <w:pPr>
        <w:rPr>
          <w:rFonts w:ascii="Comic Sans MS" w:hAnsi="Comic Sans MS" w:cs="Arial"/>
          <w:b/>
          <w:u w:val="single"/>
        </w:rPr>
      </w:pPr>
    </w:p>
    <w:p w:rsidR="006D0076" w:rsidRDefault="006D0076" w:rsidP="006D0076">
      <w:pPr>
        <w:jc w:val="center"/>
        <w:rPr>
          <w:rFonts w:ascii="Comic Sans MS" w:hAnsi="Comic Sans MS" w:cs="Arial"/>
          <w:b/>
        </w:rPr>
      </w:pPr>
      <w:r>
        <w:rPr>
          <w:rFonts w:ascii="Comic Sans MS" w:hAnsi="Comic Sans MS" w:cs="Arial"/>
          <w:b/>
          <w:u w:val="single"/>
        </w:rPr>
        <w:t>Grading Scale</w:t>
      </w:r>
    </w:p>
    <w:p w:rsidR="006D0076" w:rsidRDefault="006D0076" w:rsidP="006D0076">
      <w:pPr>
        <w:jc w:val="both"/>
        <w:rPr>
          <w:rFonts w:ascii="Comic Sans MS" w:hAnsi="Comic Sans MS" w:cs="Arial"/>
          <w:sz w:val="16"/>
        </w:rPr>
      </w:pPr>
      <w:r>
        <w:rPr>
          <w:rFonts w:ascii="Comic Sans MS" w:hAnsi="Comic Sans MS" w:cs="Arial"/>
        </w:rPr>
        <w:tab/>
      </w:r>
      <w:r>
        <w:rPr>
          <w:rFonts w:ascii="Comic Sans MS" w:hAnsi="Comic Sans MS" w:cs="Arial"/>
        </w:rPr>
        <w:tab/>
      </w:r>
    </w:p>
    <w:p w:rsidR="006D0076" w:rsidRDefault="006D0076" w:rsidP="006D0076">
      <w:pPr>
        <w:ind w:left="1440" w:firstLine="720"/>
        <w:jc w:val="both"/>
        <w:rPr>
          <w:rFonts w:ascii="Comic Sans MS" w:hAnsi="Comic Sans MS" w:cs="Arial"/>
        </w:rPr>
      </w:pPr>
      <w:proofErr w:type="gramStart"/>
      <w:r>
        <w:rPr>
          <w:rFonts w:ascii="Comic Sans MS" w:hAnsi="Comic Sans MS" w:cs="Arial"/>
        </w:rPr>
        <w:t>93  -</w:t>
      </w:r>
      <w:proofErr w:type="gramEnd"/>
      <w:r>
        <w:rPr>
          <w:rFonts w:ascii="Comic Sans MS" w:hAnsi="Comic Sans MS" w:cs="Arial"/>
        </w:rPr>
        <w:t xml:space="preserve">  100%</w:t>
      </w:r>
      <w:r>
        <w:rPr>
          <w:rFonts w:ascii="Comic Sans MS" w:hAnsi="Comic Sans MS" w:cs="Arial"/>
        </w:rPr>
        <w:tab/>
        <w:t>A</w:t>
      </w:r>
      <w:r>
        <w:rPr>
          <w:rFonts w:ascii="Comic Sans MS" w:hAnsi="Comic Sans MS" w:cs="Arial"/>
        </w:rPr>
        <w:tab/>
      </w:r>
      <w:r>
        <w:rPr>
          <w:rFonts w:ascii="Comic Sans MS" w:hAnsi="Comic Sans MS" w:cs="Arial"/>
        </w:rPr>
        <w:tab/>
        <w:t>70  -  75%</w:t>
      </w:r>
      <w:r>
        <w:rPr>
          <w:rFonts w:ascii="Comic Sans MS" w:hAnsi="Comic Sans MS" w:cs="Arial"/>
        </w:rPr>
        <w:tab/>
        <w:t>D</w:t>
      </w:r>
    </w:p>
    <w:p w:rsidR="006D0076" w:rsidRDefault="006D0076" w:rsidP="006D0076">
      <w:pPr>
        <w:jc w:val="both"/>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proofErr w:type="gramStart"/>
      <w:r>
        <w:rPr>
          <w:rFonts w:ascii="Comic Sans MS" w:hAnsi="Comic Sans MS" w:cs="Arial"/>
        </w:rPr>
        <w:t>85  -</w:t>
      </w:r>
      <w:proofErr w:type="gramEnd"/>
      <w:r>
        <w:rPr>
          <w:rFonts w:ascii="Comic Sans MS" w:hAnsi="Comic Sans MS" w:cs="Arial"/>
        </w:rPr>
        <w:t xml:space="preserve">    92%</w:t>
      </w:r>
      <w:r>
        <w:rPr>
          <w:rFonts w:ascii="Comic Sans MS" w:hAnsi="Comic Sans MS" w:cs="Arial"/>
        </w:rPr>
        <w:tab/>
        <w:t>B</w:t>
      </w:r>
      <w:r>
        <w:rPr>
          <w:rFonts w:ascii="Comic Sans MS" w:hAnsi="Comic Sans MS" w:cs="Arial"/>
        </w:rPr>
        <w:tab/>
        <w:t xml:space="preserve">      </w:t>
      </w:r>
      <w:r>
        <w:rPr>
          <w:rFonts w:ascii="Comic Sans MS" w:hAnsi="Comic Sans MS" w:cs="Arial"/>
        </w:rPr>
        <w:tab/>
        <w:t>less than 70%</w:t>
      </w:r>
      <w:r>
        <w:rPr>
          <w:rFonts w:ascii="Comic Sans MS" w:hAnsi="Comic Sans MS" w:cs="Arial"/>
        </w:rPr>
        <w:tab/>
        <w:t>F</w:t>
      </w:r>
    </w:p>
    <w:p w:rsidR="006D0076" w:rsidRDefault="006D0076" w:rsidP="006D0076">
      <w:pPr>
        <w:jc w:val="both"/>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proofErr w:type="gramStart"/>
      <w:r>
        <w:rPr>
          <w:rFonts w:ascii="Comic Sans MS" w:hAnsi="Comic Sans MS" w:cs="Arial"/>
        </w:rPr>
        <w:t>76  -</w:t>
      </w:r>
      <w:proofErr w:type="gramEnd"/>
      <w:r>
        <w:rPr>
          <w:rFonts w:ascii="Comic Sans MS" w:hAnsi="Comic Sans MS" w:cs="Arial"/>
        </w:rPr>
        <w:t xml:space="preserve">    84%</w:t>
      </w:r>
      <w:r>
        <w:rPr>
          <w:rFonts w:ascii="Comic Sans MS" w:hAnsi="Comic Sans MS" w:cs="Arial"/>
        </w:rPr>
        <w:tab/>
        <w:t>C</w:t>
      </w:r>
    </w:p>
    <w:p w:rsidR="006D0076" w:rsidRDefault="006D0076" w:rsidP="006D0076">
      <w:pPr>
        <w:jc w:val="both"/>
        <w:rPr>
          <w:rFonts w:ascii="Comic Sans MS" w:hAnsi="Comic Sans MS" w:cs="Arial"/>
        </w:rPr>
      </w:pPr>
    </w:p>
    <w:p w:rsidR="006D0076" w:rsidRDefault="006D0076" w:rsidP="006D0076">
      <w:pPr>
        <w:jc w:val="both"/>
        <w:rPr>
          <w:rFonts w:ascii="Comic Sans MS" w:hAnsi="Comic Sans MS" w:cs="Arial"/>
          <w:sz w:val="16"/>
        </w:rPr>
      </w:pPr>
      <w:r>
        <w:rPr>
          <w:rFonts w:ascii="Comic Sans MS" w:hAnsi="Comic Sans MS" w:cs="Arial"/>
        </w:rPr>
        <w:tab/>
      </w:r>
    </w:p>
    <w:p w:rsidR="006D0076" w:rsidRDefault="006D0076" w:rsidP="006D0076">
      <w:pPr>
        <w:ind w:left="2160"/>
        <w:jc w:val="both"/>
        <w:rPr>
          <w:rFonts w:ascii="Comic Sans MS" w:hAnsi="Comic Sans MS" w:cs="Arial"/>
        </w:rPr>
      </w:pPr>
      <w:r>
        <w:rPr>
          <w:rFonts w:ascii="Comic Sans MS" w:hAnsi="Comic Sans MS" w:cs="Arial"/>
        </w:rPr>
        <w:t xml:space="preserve">Incomplete, pass/fail, withdrawal and “V” grades are not issued.  </w:t>
      </w:r>
      <w:r w:rsidR="007810B6">
        <w:rPr>
          <w:rFonts w:ascii="Comic Sans MS" w:hAnsi="Comic Sans MS" w:cs="Arial"/>
        </w:rPr>
        <w:t xml:space="preserve">Pharm. 148 </w:t>
      </w:r>
      <w:r>
        <w:rPr>
          <w:rFonts w:ascii="Comic Sans MS" w:hAnsi="Comic Sans MS" w:cs="Arial"/>
        </w:rPr>
        <w:t>may not be taken for audit.</w:t>
      </w:r>
    </w:p>
    <w:p w:rsidR="006D0076" w:rsidRDefault="006D0076" w:rsidP="006D0076">
      <w:pPr>
        <w:ind w:left="2160"/>
        <w:jc w:val="both"/>
        <w:rPr>
          <w:rFonts w:ascii="Comic Sans MS" w:hAnsi="Comic Sans MS" w:cs="Arial"/>
          <w:sz w:val="16"/>
        </w:rPr>
      </w:pPr>
    </w:p>
    <w:p w:rsidR="006D0076" w:rsidRDefault="006D0076" w:rsidP="006D0076">
      <w:pPr>
        <w:ind w:left="2160"/>
        <w:jc w:val="both"/>
        <w:rPr>
          <w:rFonts w:ascii="Comic Sans MS" w:hAnsi="Comic Sans MS" w:cs="Arial"/>
          <w:b/>
        </w:rPr>
      </w:pPr>
      <w:r>
        <w:rPr>
          <w:rFonts w:ascii="Comic Sans MS" w:hAnsi="Comic Sans MS" w:cs="Arial"/>
          <w:b/>
        </w:rPr>
        <w:t>Absences and tardiness may affect your final grade.</w:t>
      </w:r>
    </w:p>
    <w:p w:rsidR="006D0076" w:rsidRDefault="006D0076" w:rsidP="006D0076">
      <w:pPr>
        <w:ind w:left="2160"/>
        <w:jc w:val="both"/>
        <w:rPr>
          <w:rFonts w:ascii="Comic Sans MS" w:hAnsi="Comic Sans MS" w:cs="Arial"/>
          <w:b/>
        </w:rPr>
      </w:pPr>
    </w:p>
    <w:p w:rsidR="006D0076" w:rsidRDefault="006D0076" w:rsidP="006D0076">
      <w:pPr>
        <w:ind w:left="2160" w:hanging="720"/>
        <w:jc w:val="both"/>
        <w:rPr>
          <w:rFonts w:ascii="Comic Sans MS" w:hAnsi="Comic Sans MS" w:cs="Arial"/>
          <w:sz w:val="16"/>
        </w:rPr>
      </w:pPr>
    </w:p>
    <w:p w:rsidR="006D0076" w:rsidRDefault="006D0076" w:rsidP="006D0076">
      <w:pPr>
        <w:ind w:left="2160" w:hanging="720"/>
        <w:jc w:val="both"/>
        <w:rPr>
          <w:rFonts w:ascii="Comic Sans MS" w:hAnsi="Comic Sans MS" w:cs="Arial"/>
          <w:sz w:val="16"/>
        </w:rPr>
      </w:pPr>
    </w:p>
    <w:p w:rsidR="00F86886" w:rsidRDefault="00F86886" w:rsidP="006D0076">
      <w:pPr>
        <w:ind w:left="2160" w:hanging="720"/>
        <w:jc w:val="both"/>
        <w:rPr>
          <w:rFonts w:ascii="Comic Sans MS" w:hAnsi="Comic Sans MS" w:cs="Arial"/>
          <w:sz w:val="16"/>
        </w:rPr>
      </w:pPr>
    </w:p>
    <w:p w:rsidR="00F86886" w:rsidRDefault="00F86886" w:rsidP="006D0076">
      <w:pPr>
        <w:ind w:left="2160" w:hanging="720"/>
        <w:jc w:val="both"/>
        <w:rPr>
          <w:rFonts w:ascii="Comic Sans MS" w:hAnsi="Comic Sans MS" w:cs="Arial"/>
          <w:sz w:val="16"/>
        </w:rPr>
      </w:pPr>
    </w:p>
    <w:p w:rsidR="006D0076" w:rsidRDefault="006D0076" w:rsidP="006D0076">
      <w:pPr>
        <w:ind w:left="2160" w:hanging="720"/>
        <w:jc w:val="both"/>
        <w:rPr>
          <w:rFonts w:ascii="Comic Sans MS" w:hAnsi="Comic Sans MS" w:cs="Arial"/>
          <w:sz w:val="16"/>
        </w:rPr>
      </w:pPr>
      <w:r>
        <w:rPr>
          <w:rFonts w:ascii="Comic Sans MS" w:hAnsi="Comic Sans MS" w:cs="Arial"/>
          <w:sz w:val="16"/>
        </w:rPr>
        <w:tab/>
      </w:r>
    </w:p>
    <w:p w:rsidR="006D0076" w:rsidRDefault="006D0076" w:rsidP="006D0076">
      <w:pPr>
        <w:ind w:left="2160" w:hanging="2160"/>
        <w:jc w:val="both"/>
        <w:rPr>
          <w:rFonts w:ascii="Comic Sans MS" w:hAnsi="Comic Sans MS" w:cs="Arial"/>
        </w:rPr>
      </w:pPr>
      <w:r>
        <w:rPr>
          <w:rFonts w:ascii="Comic Sans MS" w:hAnsi="Comic Sans MS" w:cs="Arial"/>
          <w:b/>
        </w:rPr>
        <w:t>General policies:</w:t>
      </w:r>
      <w:r>
        <w:rPr>
          <w:rFonts w:ascii="Comic Sans MS" w:hAnsi="Comic Sans MS" w:cs="Arial"/>
        </w:rPr>
        <w:tab/>
      </w:r>
      <w:r>
        <w:rPr>
          <w:rFonts w:ascii="Comic Sans MS" w:hAnsi="Comic Sans MS" w:cs="Arial"/>
          <w:b/>
          <w:i/>
        </w:rPr>
        <w:t>Academic Honesty:</w:t>
      </w:r>
      <w:r>
        <w:rPr>
          <w:rFonts w:ascii="Comic Sans MS" w:hAnsi="Comic Sans MS" w:cs="Arial"/>
          <w:b/>
        </w:rPr>
        <w:t xml:space="preserve">  </w:t>
      </w:r>
      <w:r>
        <w:rPr>
          <w:rFonts w:ascii="Comic Sans MS" w:hAnsi="Comic Sans MS" w:cs="Arial"/>
        </w:rPr>
        <w:t>All work is to represent own efforts rather than to be copied from another.  Cheating will result in an F grade for the test or assignment.  For the academic honesty policy, refer to the Code of Student Rights and Responsibilities found on the college’s website.</w:t>
      </w:r>
    </w:p>
    <w:p w:rsidR="006D0076" w:rsidRDefault="006D0076" w:rsidP="006D0076">
      <w:pPr>
        <w:ind w:left="2160" w:hanging="2160"/>
        <w:jc w:val="both"/>
        <w:rPr>
          <w:rFonts w:ascii="Comic Sans MS" w:hAnsi="Comic Sans MS" w:cs="Arial"/>
        </w:rPr>
      </w:pPr>
    </w:p>
    <w:p w:rsidR="006D0076" w:rsidRDefault="006D0076" w:rsidP="006D0076">
      <w:pPr>
        <w:ind w:left="2160" w:hanging="2160"/>
        <w:jc w:val="both"/>
        <w:rPr>
          <w:rFonts w:ascii="Comic Sans MS" w:hAnsi="Comic Sans MS" w:cs="Arial"/>
          <w:sz w:val="16"/>
        </w:rPr>
      </w:pPr>
    </w:p>
    <w:p w:rsidR="006D0076" w:rsidRDefault="006D0076" w:rsidP="006D0076">
      <w:pPr>
        <w:ind w:left="2160" w:hanging="2160"/>
        <w:jc w:val="both"/>
        <w:rPr>
          <w:rFonts w:ascii="Comic Sans MS" w:hAnsi="Comic Sans MS" w:cs="Arial"/>
        </w:rPr>
      </w:pPr>
      <w:r>
        <w:rPr>
          <w:rFonts w:ascii="Comic Sans MS" w:hAnsi="Comic Sans MS" w:cs="Arial"/>
          <w:sz w:val="16"/>
        </w:rPr>
        <w:tab/>
      </w:r>
      <w:r>
        <w:rPr>
          <w:rFonts w:ascii="Comic Sans MS" w:hAnsi="Comic Sans MS" w:cs="Arial"/>
          <w:b/>
          <w:i/>
        </w:rPr>
        <w:t xml:space="preserve">Financial Aid:  </w:t>
      </w:r>
      <w:r>
        <w:rPr>
          <w:rFonts w:ascii="Comic Sans MS" w:hAnsi="Comic Sans MS" w:cs="Arial"/>
        </w:rPr>
        <w:t xml:space="preserve">Students receiving financial aid should </w:t>
      </w:r>
      <w:r>
        <w:rPr>
          <w:rFonts w:ascii="Comic Sans MS" w:hAnsi="Comic Sans MS" w:cs="Arial"/>
          <w:b/>
        </w:rPr>
        <w:t>ALWAYS</w:t>
      </w:r>
      <w:r>
        <w:rPr>
          <w:rFonts w:ascii="Comic Sans MS" w:hAnsi="Comic Sans MS" w:cs="Arial"/>
        </w:rPr>
        <w:t xml:space="preserve"> check with financial aid department prior to withdrawing, signing an incomplete contract, changing to an audit, or receiving an F or V grade in a class.</w:t>
      </w:r>
    </w:p>
    <w:p w:rsidR="006D0076" w:rsidRDefault="006D0076" w:rsidP="006D0076">
      <w:pPr>
        <w:ind w:left="2160" w:hanging="2160"/>
        <w:jc w:val="both"/>
        <w:rPr>
          <w:rFonts w:ascii="Comic Sans MS" w:hAnsi="Comic Sans MS" w:cs="Arial"/>
        </w:rPr>
      </w:pPr>
    </w:p>
    <w:p w:rsidR="006D0076" w:rsidRDefault="006D0076" w:rsidP="006D0076">
      <w:pPr>
        <w:ind w:left="2160" w:hanging="2160"/>
        <w:jc w:val="both"/>
        <w:rPr>
          <w:rFonts w:ascii="Comic Sans MS" w:hAnsi="Comic Sans MS" w:cs="Arial"/>
        </w:rPr>
      </w:pPr>
    </w:p>
    <w:p w:rsidR="006D0076" w:rsidRDefault="006D0076" w:rsidP="006D0076">
      <w:pPr>
        <w:pStyle w:val="BodyTextIndent"/>
        <w:rPr>
          <w:rFonts w:ascii="Comic Sans MS" w:hAnsi="Comic Sans MS" w:cs="Arial"/>
          <w:b/>
        </w:rPr>
      </w:pPr>
      <w:r>
        <w:rPr>
          <w:rFonts w:ascii="Comic Sans MS" w:hAnsi="Comic Sans MS" w:cs="Arial"/>
        </w:rPr>
        <w:tab/>
      </w:r>
      <w:r>
        <w:rPr>
          <w:rFonts w:ascii="Comic Sans MS" w:hAnsi="Comic Sans MS" w:cs="Arial"/>
          <w:b/>
        </w:rPr>
        <w:t xml:space="preserve">Cell phones, pagers, and all kinds of music players </w:t>
      </w:r>
      <w:r>
        <w:rPr>
          <w:rFonts w:ascii="Comic Sans MS" w:hAnsi="Comic Sans MS" w:cs="Arial"/>
          <w:b/>
          <w:u w:val="single"/>
        </w:rPr>
        <w:t>must</w:t>
      </w:r>
      <w:r>
        <w:rPr>
          <w:rFonts w:ascii="Comic Sans MS" w:hAnsi="Comic Sans MS" w:cs="Arial"/>
          <w:b/>
        </w:rPr>
        <w:t xml:space="preserve"> </w:t>
      </w:r>
      <w:r>
        <w:rPr>
          <w:rFonts w:ascii="Comic Sans MS" w:hAnsi="Comic Sans MS" w:cs="Arial"/>
          <w:b/>
          <w:u w:val="single"/>
        </w:rPr>
        <w:t>be</w:t>
      </w:r>
      <w:r>
        <w:rPr>
          <w:rFonts w:ascii="Comic Sans MS" w:hAnsi="Comic Sans MS" w:cs="Arial"/>
          <w:b/>
        </w:rPr>
        <w:t xml:space="preserve"> </w:t>
      </w:r>
      <w:r>
        <w:rPr>
          <w:rFonts w:ascii="Comic Sans MS" w:hAnsi="Comic Sans MS" w:cs="Arial"/>
          <w:b/>
          <w:u w:val="single"/>
        </w:rPr>
        <w:t>switched</w:t>
      </w:r>
      <w:r>
        <w:rPr>
          <w:rFonts w:ascii="Comic Sans MS" w:hAnsi="Comic Sans MS" w:cs="Arial"/>
          <w:b/>
        </w:rPr>
        <w:t xml:space="preserve"> </w:t>
      </w:r>
      <w:r>
        <w:rPr>
          <w:rFonts w:ascii="Comic Sans MS" w:hAnsi="Comic Sans MS" w:cs="Arial"/>
          <w:b/>
          <w:u w:val="single"/>
        </w:rPr>
        <w:t xml:space="preserve">off </w:t>
      </w:r>
      <w:r>
        <w:rPr>
          <w:rFonts w:ascii="Comic Sans MS" w:hAnsi="Comic Sans MS" w:cs="Arial"/>
          <w:b/>
        </w:rPr>
        <w:t>before entering the classroom.</w:t>
      </w:r>
    </w:p>
    <w:p w:rsidR="006D0076" w:rsidRDefault="006D0076" w:rsidP="006D0076">
      <w:pPr>
        <w:pStyle w:val="BodyTextIndent"/>
        <w:rPr>
          <w:rFonts w:ascii="Comic Sans MS" w:hAnsi="Comic Sans MS" w:cs="Arial"/>
          <w:sz w:val="16"/>
        </w:rPr>
      </w:pPr>
    </w:p>
    <w:p w:rsidR="006D0076" w:rsidRDefault="006D0076" w:rsidP="006D0076">
      <w:pPr>
        <w:pStyle w:val="BodyTextIndent"/>
        <w:rPr>
          <w:rFonts w:ascii="Comic Sans MS" w:hAnsi="Comic Sans MS" w:cs="Arial"/>
          <w:sz w:val="16"/>
        </w:rPr>
      </w:pPr>
    </w:p>
    <w:p w:rsidR="006D0076" w:rsidRDefault="006D0076" w:rsidP="006D0076">
      <w:pPr>
        <w:pStyle w:val="BodyTextIndent"/>
        <w:rPr>
          <w:rFonts w:ascii="Comic Sans MS" w:hAnsi="Comic Sans MS" w:cs="Arial"/>
          <w:sz w:val="16"/>
        </w:rPr>
      </w:pPr>
    </w:p>
    <w:p w:rsidR="006D0076" w:rsidRDefault="006D0076" w:rsidP="006D0076">
      <w:pPr>
        <w:pStyle w:val="BodyTextIndent"/>
        <w:rPr>
          <w:rFonts w:ascii="Comic Sans MS" w:hAnsi="Comic Sans MS" w:cs="Arial"/>
          <w:sz w:val="16"/>
        </w:rPr>
      </w:pPr>
    </w:p>
    <w:p w:rsidR="00F86886" w:rsidRDefault="00F86886" w:rsidP="006D0076">
      <w:pPr>
        <w:pStyle w:val="BodyTextIndent"/>
        <w:rPr>
          <w:rFonts w:ascii="Comic Sans MS" w:hAnsi="Comic Sans MS" w:cs="Arial"/>
          <w:sz w:val="16"/>
        </w:rPr>
      </w:pPr>
    </w:p>
    <w:p w:rsidR="00F86886" w:rsidRDefault="00F86886" w:rsidP="006D0076">
      <w:pPr>
        <w:pStyle w:val="BodyTextIndent"/>
        <w:rPr>
          <w:rFonts w:ascii="Comic Sans MS" w:hAnsi="Comic Sans MS" w:cs="Arial"/>
          <w:sz w:val="16"/>
        </w:rPr>
      </w:pPr>
    </w:p>
    <w:p w:rsidR="006D0076" w:rsidRDefault="006D0076" w:rsidP="006D0076">
      <w:pPr>
        <w:pStyle w:val="BodyTextIndent"/>
        <w:rPr>
          <w:rFonts w:ascii="Comic Sans MS" w:hAnsi="Comic Sans MS" w:cs="Arial"/>
          <w:sz w:val="16"/>
        </w:rPr>
      </w:pPr>
      <w:r>
        <w:rPr>
          <w:rFonts w:ascii="Comic Sans MS" w:hAnsi="Comic Sans MS" w:cs="Arial"/>
        </w:rPr>
        <w:tab/>
      </w:r>
    </w:p>
    <w:p w:rsidR="006D0076" w:rsidRDefault="006D0076" w:rsidP="007810B6">
      <w:pPr>
        <w:ind w:left="2160" w:hanging="2160"/>
        <w:jc w:val="both"/>
        <w:rPr>
          <w:rFonts w:ascii="Comic Sans MS" w:hAnsi="Comic Sans MS" w:cs="Arial"/>
        </w:rPr>
      </w:pPr>
      <w:r>
        <w:rPr>
          <w:rFonts w:ascii="Comic Sans MS" w:hAnsi="Comic Sans MS" w:cs="Arial"/>
          <w:b/>
        </w:rPr>
        <w:t>Attendance and</w:t>
      </w:r>
      <w:r>
        <w:rPr>
          <w:rFonts w:ascii="Comic Sans MS" w:hAnsi="Comic Sans MS" w:cs="Arial"/>
          <w:bCs/>
        </w:rPr>
        <w:t xml:space="preserve">  </w:t>
      </w:r>
      <w:r>
        <w:rPr>
          <w:rFonts w:ascii="Comic Sans MS" w:hAnsi="Comic Sans MS" w:cs="Arial"/>
          <w:bCs/>
        </w:rPr>
        <w:tab/>
        <w:t xml:space="preserve">Attendance </w:t>
      </w:r>
      <w:r>
        <w:rPr>
          <w:rFonts w:ascii="Comic Sans MS" w:hAnsi="Comic Sans MS" w:cs="Arial"/>
        </w:rPr>
        <w:t xml:space="preserve">is required at all lecture/testing periods.  </w:t>
      </w:r>
      <w:r>
        <w:rPr>
          <w:rFonts w:ascii="Comic Sans MS" w:hAnsi="Comic Sans MS" w:cs="Arial"/>
          <w:b/>
          <w:bCs/>
          <w:u w:val="single"/>
        </w:rPr>
        <w:t>Only</w:t>
      </w:r>
      <w:r>
        <w:rPr>
          <w:rFonts w:ascii="Comic Sans MS" w:hAnsi="Comic Sans MS" w:cs="Arial"/>
        </w:rPr>
        <w:t xml:space="preserve"> </w:t>
      </w:r>
      <w:r>
        <w:rPr>
          <w:rFonts w:ascii="Comic Sans MS" w:hAnsi="Comic Sans MS" w:cs="Arial"/>
          <w:b/>
          <w:i/>
          <w:u w:val="single"/>
        </w:rPr>
        <w:t>one</w:t>
      </w:r>
      <w:r>
        <w:rPr>
          <w:rFonts w:ascii="Comic Sans MS" w:hAnsi="Comic Sans MS" w:cs="Arial"/>
          <w:b/>
          <w:i/>
        </w:rPr>
        <w:t xml:space="preserve"> </w:t>
      </w:r>
      <w:proofErr w:type="gramStart"/>
      <w:r>
        <w:rPr>
          <w:rFonts w:ascii="Comic Sans MS" w:hAnsi="Comic Sans MS" w:cs="Arial"/>
        </w:rPr>
        <w:t>make</w:t>
      </w:r>
      <w:proofErr w:type="gramEnd"/>
      <w:r>
        <w:rPr>
          <w:rFonts w:ascii="Comic Sans MS" w:hAnsi="Comic Sans MS" w:cs="Arial"/>
        </w:rPr>
        <w:t xml:space="preserve"> up test </w:t>
      </w:r>
    </w:p>
    <w:p w:rsidR="006D0076" w:rsidRDefault="006D0076" w:rsidP="007810B6">
      <w:pPr>
        <w:ind w:left="2160" w:hanging="2160"/>
        <w:jc w:val="both"/>
        <w:rPr>
          <w:rFonts w:ascii="Comic Sans MS" w:hAnsi="Comic Sans MS" w:cs="Arial"/>
        </w:rPr>
      </w:pPr>
      <w:r>
        <w:rPr>
          <w:rFonts w:ascii="Comic Sans MS" w:hAnsi="Comic Sans MS" w:cs="Arial"/>
          <w:b/>
          <w:bCs/>
        </w:rPr>
        <w:t>Make up policy</w:t>
      </w:r>
      <w:r>
        <w:rPr>
          <w:rFonts w:ascii="Comic Sans MS" w:hAnsi="Comic Sans MS" w:cs="Arial"/>
        </w:rPr>
        <w:t>:</w:t>
      </w:r>
      <w:r>
        <w:rPr>
          <w:rFonts w:ascii="Comic Sans MS" w:hAnsi="Comic Sans MS" w:cs="Arial"/>
        </w:rPr>
        <w:tab/>
        <w:t xml:space="preserve">is permitted on the scheduled makeup test day; a grade of 0 will be recorded for the second /or subsequent missed test(s).  Make up tests may vary in format.  </w:t>
      </w:r>
      <w:r>
        <w:rPr>
          <w:rFonts w:ascii="Comic Sans MS" w:hAnsi="Comic Sans MS" w:cs="Arial"/>
          <w:b/>
        </w:rPr>
        <w:t>No other extra credit projects are accepted.</w:t>
      </w:r>
    </w:p>
    <w:p w:rsidR="006D0076" w:rsidRDefault="006D0076" w:rsidP="006D0076">
      <w:pPr>
        <w:ind w:left="2160" w:hanging="2160"/>
        <w:rPr>
          <w:rFonts w:ascii="Comic Sans MS" w:hAnsi="Comic Sans MS" w:cs="Arial"/>
          <w:sz w:val="16"/>
        </w:rPr>
      </w:pPr>
    </w:p>
    <w:p w:rsidR="006D0076" w:rsidRDefault="006D0076" w:rsidP="006D0076">
      <w:pPr>
        <w:ind w:left="2160" w:hanging="2160"/>
        <w:rPr>
          <w:rFonts w:ascii="Comic Sans MS" w:hAnsi="Comic Sans MS" w:cs="Arial"/>
          <w:sz w:val="16"/>
        </w:rPr>
      </w:pPr>
    </w:p>
    <w:p w:rsidR="006D0076" w:rsidRDefault="006D0076" w:rsidP="006D0076">
      <w:pPr>
        <w:ind w:left="2160" w:hanging="2160"/>
        <w:rPr>
          <w:rFonts w:ascii="Comic Sans MS" w:hAnsi="Comic Sans MS" w:cs="Arial"/>
          <w:sz w:val="16"/>
        </w:rPr>
      </w:pPr>
    </w:p>
    <w:p w:rsidR="006D0076" w:rsidRDefault="006D0076" w:rsidP="006D0076">
      <w:pPr>
        <w:ind w:left="2160" w:hanging="2160"/>
        <w:rPr>
          <w:rFonts w:ascii="Comic Sans MS" w:hAnsi="Comic Sans MS" w:cs="Arial"/>
          <w:sz w:val="16"/>
        </w:rPr>
      </w:pPr>
    </w:p>
    <w:p w:rsidR="00F86886" w:rsidRDefault="00F86886" w:rsidP="006D0076">
      <w:pPr>
        <w:ind w:left="2160" w:hanging="2160"/>
        <w:rPr>
          <w:rFonts w:ascii="Comic Sans MS" w:hAnsi="Comic Sans MS" w:cs="Arial"/>
          <w:sz w:val="16"/>
        </w:rPr>
      </w:pPr>
    </w:p>
    <w:p w:rsidR="00F86886" w:rsidRDefault="00F86886" w:rsidP="006D0076">
      <w:pPr>
        <w:ind w:left="2160" w:hanging="2160"/>
        <w:rPr>
          <w:rFonts w:ascii="Comic Sans MS" w:hAnsi="Comic Sans MS" w:cs="Arial"/>
          <w:sz w:val="16"/>
        </w:rPr>
      </w:pPr>
    </w:p>
    <w:p w:rsidR="00F86886" w:rsidRDefault="00F86886" w:rsidP="006D0076">
      <w:pPr>
        <w:ind w:left="2160" w:hanging="2160"/>
        <w:rPr>
          <w:rFonts w:ascii="Comic Sans MS" w:hAnsi="Comic Sans MS" w:cs="Arial"/>
          <w:sz w:val="16"/>
        </w:rPr>
      </w:pPr>
    </w:p>
    <w:p w:rsidR="006D0076" w:rsidRDefault="006D0076" w:rsidP="006D0076">
      <w:pPr>
        <w:ind w:left="2160" w:hanging="2160"/>
        <w:rPr>
          <w:rFonts w:ascii="Comic Sans MS" w:hAnsi="Comic Sans MS" w:cs="Arial"/>
        </w:rPr>
      </w:pPr>
      <w:r>
        <w:rPr>
          <w:rFonts w:ascii="Comic Sans MS" w:hAnsi="Comic Sans MS" w:cs="Arial"/>
        </w:rPr>
        <w:t>Daily study is the key to success!  Please feel free to ask me for any subject related doubts.</w:t>
      </w: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C958FE" w:rsidRDefault="00C958FE" w:rsidP="006D0076">
      <w:pPr>
        <w:ind w:left="2160" w:hanging="2160"/>
        <w:rPr>
          <w:rFonts w:ascii="Comic Sans MS" w:hAnsi="Comic Sans MS" w:cs="Arial"/>
        </w:rPr>
      </w:pPr>
    </w:p>
    <w:p w:rsidR="00C958FE" w:rsidRDefault="00C958FE"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F86886" w:rsidRDefault="00F86886" w:rsidP="006D0076">
      <w:pPr>
        <w:ind w:left="2160" w:hanging="2160"/>
        <w:rPr>
          <w:rFonts w:ascii="Comic Sans MS" w:hAnsi="Comic Sans MS" w:cs="Arial"/>
        </w:rPr>
      </w:pPr>
    </w:p>
    <w:p w:rsidR="007500D4" w:rsidRDefault="007500D4" w:rsidP="00F86886">
      <w:pPr>
        <w:rPr>
          <w:rFonts w:ascii="Comic Sans MS" w:hAnsi="Comic Sans MS" w:cs="Arial"/>
        </w:rPr>
      </w:pPr>
    </w:p>
    <w:p w:rsidR="00F86886" w:rsidRDefault="007A2CBC" w:rsidP="00F86886">
      <w:pPr>
        <w:rPr>
          <w:rFonts w:ascii="Comic Sans MS" w:hAnsi="Comic Sans MS"/>
          <w:sz w:val="28"/>
          <w:szCs w:val="28"/>
        </w:rPr>
      </w:pPr>
      <w:r>
        <w:rPr>
          <w:rFonts w:ascii="Comic Sans MS" w:hAnsi="Comic Sans MS"/>
          <w:sz w:val="28"/>
          <w:szCs w:val="28"/>
        </w:rPr>
        <w:t>April 2012</w:t>
      </w:r>
    </w:p>
    <w:p w:rsidR="00F86886" w:rsidRDefault="00F86886" w:rsidP="00F86886">
      <w:pPr>
        <w:rPr>
          <w:rFonts w:ascii="Comic Sans MS" w:hAnsi="Comic Sans MS"/>
        </w:rPr>
      </w:pPr>
    </w:p>
    <w:p w:rsidR="00F86886" w:rsidRDefault="007A2CBC" w:rsidP="00F86886">
      <w:pPr>
        <w:ind w:left="2880" w:hanging="2715"/>
        <w:rPr>
          <w:rFonts w:ascii="Comic Sans MS" w:hAnsi="Comic Sans MS"/>
          <w:b/>
          <w:sz w:val="18"/>
          <w:szCs w:val="18"/>
        </w:rPr>
      </w:pPr>
      <w:proofErr w:type="gramStart"/>
      <w:r>
        <w:rPr>
          <w:rFonts w:ascii="Comic Sans MS" w:hAnsi="Comic Sans MS"/>
        </w:rPr>
        <w:t>Week 1 (Apr 4</w:t>
      </w:r>
      <w:r w:rsidR="00F86886">
        <w:rPr>
          <w:rFonts w:ascii="Comic Sans MS" w:hAnsi="Comic Sans MS"/>
        </w:rPr>
        <w:t>)</w:t>
      </w:r>
      <w:r w:rsidR="00F86886">
        <w:rPr>
          <w:rFonts w:ascii="Comic Sans MS" w:hAnsi="Comic Sans MS"/>
        </w:rPr>
        <w:tab/>
      </w:r>
      <w:r w:rsidR="00943EB6" w:rsidRPr="00943EB6">
        <w:rPr>
          <w:rFonts w:ascii="Comic Sans MS" w:hAnsi="Comic Sans MS"/>
          <w:b/>
        </w:rPr>
        <w:t>Introduction.</w:t>
      </w:r>
      <w:proofErr w:type="gramEnd"/>
      <w:r w:rsidR="00943EB6">
        <w:rPr>
          <w:rFonts w:ascii="Comic Sans MS" w:hAnsi="Comic Sans MS"/>
        </w:rPr>
        <w:t xml:space="preserve">  </w:t>
      </w:r>
      <w:proofErr w:type="gramStart"/>
      <w:r w:rsidR="004257C7" w:rsidRPr="001D739F">
        <w:rPr>
          <w:rFonts w:ascii="Comic Sans MS" w:hAnsi="Comic Sans MS"/>
          <w:b/>
        </w:rPr>
        <w:t>Chap. 36 -</w:t>
      </w:r>
      <w:r w:rsidR="004257C7">
        <w:rPr>
          <w:rFonts w:ascii="Comic Sans MS" w:hAnsi="Comic Sans MS"/>
        </w:rPr>
        <w:t xml:space="preserve"> Legal and ethical implications of medication a</w:t>
      </w:r>
      <w:r w:rsidR="00943EB6">
        <w:rPr>
          <w:rFonts w:ascii="Comic Sans MS" w:hAnsi="Comic Sans MS"/>
        </w:rPr>
        <w:t>dministration, medication order.</w:t>
      </w:r>
      <w:proofErr w:type="gramEnd"/>
      <w:r w:rsidR="004257C7">
        <w:rPr>
          <w:rFonts w:ascii="Comic Sans MS" w:hAnsi="Comic Sans MS"/>
        </w:rPr>
        <w:t xml:space="preserve"> </w:t>
      </w:r>
    </w:p>
    <w:p w:rsidR="00F86886" w:rsidRDefault="00F86886" w:rsidP="00F86886">
      <w:pPr>
        <w:rPr>
          <w:rFonts w:ascii="Comic Sans MS" w:hAnsi="Comic Sans MS"/>
          <w:b/>
          <w:sz w:val="18"/>
          <w:szCs w:val="18"/>
        </w:rPr>
      </w:pPr>
    </w:p>
    <w:p w:rsidR="00F86886" w:rsidRDefault="007A2CBC" w:rsidP="00F86886">
      <w:pPr>
        <w:ind w:left="2880" w:hanging="2745"/>
        <w:rPr>
          <w:rFonts w:ascii="Comic Sans MS" w:hAnsi="Comic Sans MS"/>
          <w:b/>
          <w:i/>
          <w:sz w:val="16"/>
          <w:szCs w:val="16"/>
        </w:rPr>
      </w:pPr>
      <w:r>
        <w:rPr>
          <w:rFonts w:ascii="Comic Sans MS" w:hAnsi="Comic Sans MS"/>
        </w:rPr>
        <w:t>Week 2 (Apr 11</w:t>
      </w:r>
      <w:r w:rsidR="00F86886">
        <w:rPr>
          <w:rFonts w:ascii="Comic Sans MS" w:hAnsi="Comic Sans MS"/>
        </w:rPr>
        <w:t>)</w:t>
      </w:r>
      <w:r w:rsidR="00F86886">
        <w:rPr>
          <w:rFonts w:ascii="Comic Sans MS" w:hAnsi="Comic Sans MS"/>
        </w:rPr>
        <w:tab/>
      </w:r>
      <w:r w:rsidR="00943EB6">
        <w:rPr>
          <w:rFonts w:ascii="Comic Sans MS" w:hAnsi="Comic Sans MS"/>
        </w:rPr>
        <w:t xml:space="preserve">Part of a prescription and drug </w:t>
      </w:r>
      <w:r w:rsidR="00943EB6" w:rsidRPr="007500D4">
        <w:rPr>
          <w:rFonts w:ascii="Comic Sans MS" w:hAnsi="Comic Sans MS"/>
        </w:rPr>
        <w:t>dosage</w:t>
      </w:r>
      <w:r w:rsidR="00943EB6">
        <w:rPr>
          <w:rFonts w:ascii="Comic Sans MS" w:hAnsi="Comic Sans MS"/>
        </w:rPr>
        <w:t xml:space="preserve">, </w:t>
      </w:r>
      <w:r w:rsidR="004257C7">
        <w:rPr>
          <w:rFonts w:ascii="Comic Sans MS" w:hAnsi="Comic Sans MS"/>
        </w:rPr>
        <w:t>Medication label, ratio and proportion, metric, household, and apothecary systems of measurement and convert between metric and apothecary systems.</w:t>
      </w:r>
    </w:p>
    <w:p w:rsidR="00F86886" w:rsidRDefault="00F86886" w:rsidP="00F86886">
      <w:pPr>
        <w:rPr>
          <w:rFonts w:ascii="Comic Sans MS" w:hAnsi="Comic Sans MS"/>
          <w:b/>
          <w:i/>
        </w:rPr>
      </w:pPr>
    </w:p>
    <w:p w:rsidR="00F86886" w:rsidRDefault="007A2CBC" w:rsidP="00F86886">
      <w:pPr>
        <w:ind w:left="2880" w:hanging="2736"/>
        <w:rPr>
          <w:rFonts w:ascii="Comic Sans MS" w:hAnsi="Comic Sans MS"/>
          <w:b/>
          <w:i/>
          <w:sz w:val="16"/>
          <w:szCs w:val="16"/>
        </w:rPr>
      </w:pPr>
      <w:r>
        <w:rPr>
          <w:rFonts w:ascii="Comic Sans MS" w:hAnsi="Comic Sans MS"/>
        </w:rPr>
        <w:t>Week 3 (Apr 18</w:t>
      </w:r>
      <w:r w:rsidR="00F86886">
        <w:rPr>
          <w:rFonts w:ascii="Comic Sans MS" w:hAnsi="Comic Sans MS"/>
        </w:rPr>
        <w:t>)</w:t>
      </w:r>
      <w:r w:rsidR="00F86886">
        <w:rPr>
          <w:rFonts w:ascii="Comic Sans MS" w:hAnsi="Comic Sans MS"/>
        </w:rPr>
        <w:tab/>
      </w:r>
      <w:r w:rsidR="00855384">
        <w:rPr>
          <w:rFonts w:ascii="Comic Sans MS" w:hAnsi="Comic Sans MS"/>
          <w:b/>
          <w:i/>
          <w:sz w:val="24"/>
          <w:szCs w:val="24"/>
        </w:rPr>
        <w:t>Test I (Apr 18</w:t>
      </w:r>
      <w:r w:rsidR="004257C7">
        <w:rPr>
          <w:rFonts w:ascii="Comic Sans MS" w:hAnsi="Comic Sans MS"/>
          <w:b/>
          <w:i/>
          <w:sz w:val="24"/>
          <w:szCs w:val="24"/>
        </w:rPr>
        <w:t>)</w:t>
      </w:r>
      <w:r w:rsidR="004257C7">
        <w:rPr>
          <w:rFonts w:ascii="Comic Sans MS" w:hAnsi="Comic Sans MS"/>
        </w:rPr>
        <w:t xml:space="preserve">.   Units of medication dosage, dosages for adults and children, guidelines for preparing and administering medication, </w:t>
      </w:r>
    </w:p>
    <w:p w:rsidR="00F86886" w:rsidRDefault="00F86886" w:rsidP="00F86886">
      <w:pPr>
        <w:rPr>
          <w:rFonts w:ascii="Comic Sans MS" w:hAnsi="Comic Sans MS"/>
        </w:rPr>
      </w:pPr>
    </w:p>
    <w:p w:rsidR="00F86886" w:rsidRPr="007500D4" w:rsidRDefault="007A2CBC" w:rsidP="00F86886">
      <w:pPr>
        <w:ind w:left="2880" w:hanging="2715"/>
        <w:rPr>
          <w:rFonts w:ascii="Comic Sans MS" w:hAnsi="Comic Sans MS"/>
          <w:b/>
          <w:i/>
          <w:sz w:val="16"/>
          <w:szCs w:val="16"/>
        </w:rPr>
      </w:pPr>
      <w:proofErr w:type="gramStart"/>
      <w:r>
        <w:rPr>
          <w:rFonts w:ascii="Comic Sans MS" w:hAnsi="Comic Sans MS"/>
        </w:rPr>
        <w:t>Week 4 (Apr 25</w:t>
      </w:r>
      <w:r w:rsidR="007500D4">
        <w:rPr>
          <w:rFonts w:ascii="Comic Sans MS" w:hAnsi="Comic Sans MS"/>
        </w:rPr>
        <w:t>)</w:t>
      </w:r>
      <w:r w:rsidR="00F86886">
        <w:rPr>
          <w:rFonts w:ascii="Comic Sans MS" w:hAnsi="Comic Sans MS"/>
        </w:rPr>
        <w:tab/>
      </w:r>
      <w:r w:rsidR="00943EB6">
        <w:rPr>
          <w:rFonts w:ascii="Comic Sans MS" w:hAnsi="Comic Sans MS"/>
        </w:rPr>
        <w:t>Safe disposal of syringes, needles, and biohazard materials.</w:t>
      </w:r>
      <w:proofErr w:type="gramEnd"/>
      <w:r w:rsidR="00943EB6">
        <w:rPr>
          <w:rFonts w:ascii="Comic Sans MS" w:hAnsi="Comic Sans MS"/>
        </w:rPr>
        <w:t xml:space="preserve"> </w:t>
      </w:r>
      <w:r w:rsidR="004257C7" w:rsidRPr="001D739F">
        <w:rPr>
          <w:rFonts w:ascii="Comic Sans MS" w:hAnsi="Comic Sans MS"/>
        </w:rPr>
        <w:t>Intrav</w:t>
      </w:r>
      <w:r w:rsidR="004257C7">
        <w:rPr>
          <w:rFonts w:ascii="Comic Sans MS" w:hAnsi="Comic Sans MS"/>
        </w:rPr>
        <w:t>enous therapy, site selection for administration of injections, allergenic extracts, inhalation medication and its administration.</w:t>
      </w:r>
    </w:p>
    <w:p w:rsidR="00F86886" w:rsidRDefault="00F86886" w:rsidP="00F86886">
      <w:pPr>
        <w:rPr>
          <w:rFonts w:ascii="Comic Sans MS" w:hAnsi="Comic Sans MS"/>
          <w:sz w:val="18"/>
          <w:szCs w:val="18"/>
        </w:rPr>
      </w:pPr>
      <w:r>
        <w:rPr>
          <w:rFonts w:ascii="Comic Sans MS" w:hAnsi="Comic Sans MS"/>
          <w:sz w:val="18"/>
          <w:szCs w:val="18"/>
        </w:rPr>
        <w:t>…………………………………………………………………………………………………………………………………………………………………………………………</w:t>
      </w:r>
    </w:p>
    <w:p w:rsidR="00F86886" w:rsidRDefault="007A2CBC" w:rsidP="00F86886">
      <w:pPr>
        <w:rPr>
          <w:rFonts w:ascii="Comic Sans MS" w:hAnsi="Comic Sans MS"/>
          <w:sz w:val="28"/>
          <w:szCs w:val="28"/>
        </w:rPr>
      </w:pPr>
      <w:r>
        <w:rPr>
          <w:rFonts w:ascii="Comic Sans MS" w:hAnsi="Comic Sans MS"/>
          <w:sz w:val="28"/>
          <w:szCs w:val="28"/>
        </w:rPr>
        <w:t>May 2012</w:t>
      </w:r>
      <w:r w:rsidR="00F86886">
        <w:rPr>
          <w:rFonts w:ascii="Comic Sans MS" w:hAnsi="Comic Sans MS"/>
          <w:sz w:val="28"/>
          <w:szCs w:val="28"/>
        </w:rPr>
        <w:t xml:space="preserve">  </w:t>
      </w:r>
    </w:p>
    <w:p w:rsidR="00F86886" w:rsidRDefault="00F86886" w:rsidP="00F86886">
      <w:pPr>
        <w:rPr>
          <w:rFonts w:ascii="Comic Sans MS" w:hAnsi="Comic Sans MS"/>
          <w:sz w:val="24"/>
          <w:szCs w:val="24"/>
        </w:rPr>
      </w:pPr>
    </w:p>
    <w:p w:rsidR="00F86886" w:rsidRPr="00F86886" w:rsidRDefault="007A2CBC" w:rsidP="00F86886">
      <w:pPr>
        <w:ind w:left="2880" w:hanging="2730"/>
        <w:rPr>
          <w:rFonts w:ascii="Comic Sans MS" w:hAnsi="Comic Sans MS"/>
        </w:rPr>
      </w:pPr>
      <w:r>
        <w:rPr>
          <w:rFonts w:ascii="Comic Sans MS" w:hAnsi="Comic Sans MS"/>
        </w:rPr>
        <w:t>Week 5 (May 2</w:t>
      </w:r>
      <w:r w:rsidR="00F86886">
        <w:rPr>
          <w:rFonts w:ascii="Comic Sans MS" w:hAnsi="Comic Sans MS"/>
        </w:rPr>
        <w:t>)</w:t>
      </w:r>
      <w:r w:rsidR="00F86886">
        <w:rPr>
          <w:rFonts w:ascii="Comic Sans MS" w:hAnsi="Comic Sans MS"/>
        </w:rPr>
        <w:tab/>
      </w:r>
      <w:r w:rsidR="004257C7">
        <w:rPr>
          <w:rFonts w:ascii="Comic Sans MS" w:hAnsi="Comic Sans MS"/>
          <w:b/>
          <w:i/>
          <w:sz w:val="24"/>
          <w:szCs w:val="24"/>
        </w:rPr>
        <w:t>Test</w:t>
      </w:r>
      <w:r w:rsidR="008C3741">
        <w:rPr>
          <w:rFonts w:ascii="Comic Sans MS" w:hAnsi="Comic Sans MS"/>
          <w:b/>
          <w:i/>
          <w:sz w:val="24"/>
          <w:szCs w:val="24"/>
        </w:rPr>
        <w:t xml:space="preserve"> II (May 2</w:t>
      </w:r>
      <w:r w:rsidR="004257C7" w:rsidRPr="007500D4">
        <w:rPr>
          <w:rFonts w:ascii="Comic Sans MS" w:hAnsi="Comic Sans MS"/>
          <w:b/>
          <w:i/>
          <w:sz w:val="24"/>
          <w:szCs w:val="24"/>
        </w:rPr>
        <w:t>)</w:t>
      </w:r>
      <w:r w:rsidR="004257C7">
        <w:rPr>
          <w:rFonts w:ascii="Comic Sans MS" w:hAnsi="Comic Sans MS"/>
        </w:rPr>
        <w:t xml:space="preserve">.   </w:t>
      </w:r>
      <w:r w:rsidR="004257C7">
        <w:rPr>
          <w:rFonts w:ascii="Comic Sans MS" w:hAnsi="Comic Sans MS"/>
          <w:b/>
        </w:rPr>
        <w:t xml:space="preserve">Chap. 35 – </w:t>
      </w:r>
      <w:r w:rsidR="004257C7" w:rsidRPr="001D739F">
        <w:rPr>
          <w:rFonts w:ascii="Comic Sans MS" w:hAnsi="Comic Sans MS"/>
        </w:rPr>
        <w:t>Five medical uses for drugs</w:t>
      </w:r>
      <w:r w:rsidR="004257C7">
        <w:rPr>
          <w:rFonts w:ascii="Comic Sans MS" w:hAnsi="Comic Sans MS"/>
        </w:rPr>
        <w:t xml:space="preserve">, three types of drug names, five sources of drugs, </w:t>
      </w:r>
    </w:p>
    <w:p w:rsidR="00F86886" w:rsidRDefault="00F86886" w:rsidP="00F86886">
      <w:pPr>
        <w:rPr>
          <w:rFonts w:ascii="Comic Sans MS" w:hAnsi="Comic Sans MS"/>
          <w:b/>
          <w:i/>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86886" w:rsidRDefault="007A2CBC" w:rsidP="00F86886">
      <w:pPr>
        <w:ind w:left="2880" w:hanging="2715"/>
        <w:rPr>
          <w:rFonts w:ascii="Comic Sans MS" w:hAnsi="Comic Sans MS"/>
        </w:rPr>
      </w:pPr>
      <w:r>
        <w:rPr>
          <w:rFonts w:ascii="Comic Sans MS" w:hAnsi="Comic Sans MS"/>
        </w:rPr>
        <w:t>Week 6 (May 9</w:t>
      </w:r>
      <w:r w:rsidR="007500D4">
        <w:rPr>
          <w:rFonts w:ascii="Comic Sans MS" w:hAnsi="Comic Sans MS"/>
        </w:rPr>
        <w:t>)</w:t>
      </w:r>
      <w:r w:rsidR="00F86886">
        <w:rPr>
          <w:rFonts w:ascii="Comic Sans MS" w:hAnsi="Comic Sans MS"/>
        </w:rPr>
        <w:tab/>
      </w:r>
      <w:r w:rsidR="00943EB6">
        <w:rPr>
          <w:rFonts w:ascii="Comic Sans MS" w:hAnsi="Comic Sans MS"/>
        </w:rPr>
        <w:t xml:space="preserve">Federal Foods, Drug, and Cosmetic Act and the Controlled Substances Act of 1970.  </w:t>
      </w:r>
      <w:proofErr w:type="gramStart"/>
      <w:r w:rsidR="004257C7">
        <w:rPr>
          <w:rFonts w:ascii="Comic Sans MS" w:hAnsi="Comic Sans MS"/>
        </w:rPr>
        <w:t>Controlled substances schedules and approp</w:t>
      </w:r>
      <w:r w:rsidR="00943EB6">
        <w:rPr>
          <w:rFonts w:ascii="Comic Sans MS" w:hAnsi="Comic Sans MS"/>
        </w:rPr>
        <w:t>riate storage of the substances.</w:t>
      </w:r>
      <w:proofErr w:type="gramEnd"/>
      <w:r w:rsidR="004257C7">
        <w:rPr>
          <w:rFonts w:ascii="Comic Sans MS" w:hAnsi="Comic Sans MS"/>
        </w:rPr>
        <w:t xml:space="preserve"> </w:t>
      </w:r>
    </w:p>
    <w:p w:rsidR="001D739F" w:rsidRDefault="001D739F" w:rsidP="00F86886">
      <w:pPr>
        <w:ind w:left="2880" w:hanging="2715"/>
        <w:rPr>
          <w:rFonts w:ascii="Comic Sans MS" w:hAnsi="Comic Sans MS"/>
          <w:b/>
          <w:i/>
          <w:sz w:val="16"/>
          <w:szCs w:val="16"/>
        </w:rPr>
      </w:pPr>
    </w:p>
    <w:p w:rsidR="00F86886" w:rsidRDefault="007A2CBC" w:rsidP="00F86886">
      <w:pPr>
        <w:ind w:left="2880" w:hanging="2736"/>
        <w:rPr>
          <w:rFonts w:ascii="Comic Sans MS" w:hAnsi="Comic Sans MS"/>
          <w:sz w:val="16"/>
          <w:szCs w:val="16"/>
        </w:rPr>
      </w:pPr>
      <w:proofErr w:type="gramStart"/>
      <w:r>
        <w:rPr>
          <w:rFonts w:ascii="Comic Sans MS" w:hAnsi="Comic Sans MS"/>
        </w:rPr>
        <w:t>Week 7 (May 16</w:t>
      </w:r>
      <w:r w:rsidR="00F86886">
        <w:rPr>
          <w:rFonts w:ascii="Comic Sans MS" w:hAnsi="Comic Sans MS"/>
        </w:rPr>
        <w:t>)</w:t>
      </w:r>
      <w:r w:rsidR="00F86886">
        <w:rPr>
          <w:rFonts w:ascii="Comic Sans MS" w:hAnsi="Comic Sans MS"/>
        </w:rPr>
        <w:tab/>
      </w:r>
      <w:r w:rsidR="00943EB6">
        <w:rPr>
          <w:rFonts w:ascii="Comic Sans MS" w:hAnsi="Comic Sans MS"/>
        </w:rPr>
        <w:t>Law in terms of administering, pre</w:t>
      </w:r>
      <w:r w:rsidR="005742D1">
        <w:rPr>
          <w:rFonts w:ascii="Comic Sans MS" w:hAnsi="Comic Sans MS"/>
        </w:rPr>
        <w:t>scribing, and dispensing drugs.</w:t>
      </w:r>
      <w:proofErr w:type="gramEnd"/>
    </w:p>
    <w:p w:rsidR="00F86886" w:rsidRDefault="00F86886" w:rsidP="00F86886">
      <w:pPr>
        <w:ind w:left="2880" w:hanging="2736"/>
        <w:rPr>
          <w:rFonts w:ascii="Comic Sans MS" w:hAnsi="Comic Sans MS"/>
        </w:rPr>
      </w:pPr>
    </w:p>
    <w:p w:rsidR="00F86886" w:rsidRDefault="007A2CBC" w:rsidP="00F86886">
      <w:pPr>
        <w:ind w:left="2880" w:hanging="2736"/>
        <w:rPr>
          <w:rFonts w:ascii="Comic Sans MS" w:hAnsi="Comic Sans MS"/>
          <w:sz w:val="16"/>
          <w:szCs w:val="16"/>
        </w:rPr>
      </w:pPr>
      <w:r>
        <w:rPr>
          <w:rFonts w:ascii="Comic Sans MS" w:hAnsi="Comic Sans MS"/>
        </w:rPr>
        <w:t>Week 8 (May 23</w:t>
      </w:r>
      <w:r w:rsidR="00F86886">
        <w:rPr>
          <w:rFonts w:ascii="Comic Sans MS" w:hAnsi="Comic Sans MS"/>
        </w:rPr>
        <w:t>)</w:t>
      </w:r>
      <w:r w:rsidR="00F86886">
        <w:rPr>
          <w:rFonts w:ascii="Comic Sans MS" w:hAnsi="Comic Sans MS"/>
        </w:rPr>
        <w:tab/>
      </w:r>
      <w:r w:rsidR="00943EB6">
        <w:rPr>
          <w:rFonts w:ascii="Comic Sans MS" w:hAnsi="Comic Sans MS"/>
          <w:b/>
          <w:i/>
          <w:sz w:val="24"/>
          <w:szCs w:val="24"/>
        </w:rPr>
        <w:t>Test III (May 23</w:t>
      </w:r>
      <w:r w:rsidR="00943EB6" w:rsidRPr="007500D4">
        <w:rPr>
          <w:rFonts w:ascii="Comic Sans MS" w:hAnsi="Comic Sans MS"/>
          <w:b/>
          <w:i/>
          <w:sz w:val="24"/>
          <w:szCs w:val="24"/>
        </w:rPr>
        <w:t>)</w:t>
      </w:r>
      <w:r w:rsidR="00943EB6">
        <w:rPr>
          <w:rFonts w:ascii="Comic Sans MS" w:hAnsi="Comic Sans MS"/>
          <w:b/>
          <w:i/>
          <w:sz w:val="24"/>
          <w:szCs w:val="24"/>
        </w:rPr>
        <w:t xml:space="preserve">.  </w:t>
      </w:r>
      <w:proofErr w:type="gramStart"/>
      <w:r w:rsidR="005742D1" w:rsidRPr="001D739F">
        <w:rPr>
          <w:rFonts w:ascii="Comic Sans MS" w:hAnsi="Comic Sans MS"/>
        </w:rPr>
        <w:t>Action</w:t>
      </w:r>
      <w:r w:rsidR="005742D1">
        <w:rPr>
          <w:rFonts w:ascii="Comic Sans MS" w:hAnsi="Comic Sans MS"/>
        </w:rPr>
        <w:t>s of drugs and undesirable reactions, routes of drug administration and drug forms.</w:t>
      </w:r>
      <w:proofErr w:type="gramEnd"/>
      <w:r w:rsidR="005742D1">
        <w:rPr>
          <w:rFonts w:ascii="Comic Sans MS" w:hAnsi="Comic Sans MS"/>
        </w:rPr>
        <w:t xml:space="preserve"> </w:t>
      </w:r>
    </w:p>
    <w:p w:rsidR="00F86886" w:rsidRDefault="00F86886" w:rsidP="00F86886">
      <w:pPr>
        <w:ind w:left="2880" w:hanging="2736"/>
        <w:rPr>
          <w:rFonts w:ascii="Comic Sans MS" w:hAnsi="Comic Sans MS"/>
          <w:sz w:val="24"/>
          <w:szCs w:val="24"/>
        </w:rPr>
      </w:pPr>
    </w:p>
    <w:p w:rsidR="005742D1" w:rsidRDefault="007A2CBC" w:rsidP="005742D1">
      <w:pPr>
        <w:ind w:firstLine="144"/>
        <w:rPr>
          <w:rFonts w:ascii="Comic Sans MS" w:hAnsi="Comic Sans MS"/>
        </w:rPr>
      </w:pPr>
      <w:r>
        <w:rPr>
          <w:rFonts w:ascii="Comic Sans MS" w:hAnsi="Comic Sans MS"/>
        </w:rPr>
        <w:t>Week 9 (May 30)</w:t>
      </w:r>
      <w:r w:rsidR="00F86886">
        <w:rPr>
          <w:rFonts w:ascii="Comic Sans MS" w:hAnsi="Comic Sans MS"/>
        </w:rPr>
        <w:t xml:space="preserve">   </w:t>
      </w:r>
      <w:r w:rsidR="00F86886">
        <w:rPr>
          <w:rFonts w:ascii="Comic Sans MS" w:hAnsi="Comic Sans MS"/>
          <w:b/>
          <w:i/>
        </w:rPr>
        <w:t xml:space="preserve"> </w:t>
      </w:r>
      <w:r>
        <w:rPr>
          <w:rFonts w:ascii="Comic Sans MS" w:hAnsi="Comic Sans MS"/>
          <w:b/>
          <w:i/>
        </w:rPr>
        <w:t xml:space="preserve">        </w:t>
      </w:r>
      <w:r w:rsidR="005742D1">
        <w:rPr>
          <w:rFonts w:ascii="Comic Sans MS" w:hAnsi="Comic Sans MS"/>
          <w:b/>
          <w:i/>
        </w:rPr>
        <w:tab/>
      </w:r>
      <w:r w:rsidR="00F86886">
        <w:rPr>
          <w:rFonts w:ascii="Comic Sans MS" w:hAnsi="Comic Sans MS"/>
        </w:rPr>
        <w:t xml:space="preserve"> </w:t>
      </w:r>
      <w:r w:rsidR="005742D1">
        <w:rPr>
          <w:rFonts w:ascii="Comic Sans MS" w:hAnsi="Comic Sans MS"/>
        </w:rPr>
        <w:t xml:space="preserve">Handling and storage of drugs, commonly abused drugs and their </w:t>
      </w:r>
    </w:p>
    <w:p w:rsidR="00F86886" w:rsidRDefault="005742D1" w:rsidP="005742D1">
      <w:pPr>
        <w:rPr>
          <w:rFonts w:ascii="Comic Sans MS" w:hAnsi="Comic Sans MS"/>
        </w:rPr>
      </w:pPr>
      <w:r>
        <w:rPr>
          <w:rFonts w:ascii="Comic Sans MS" w:hAnsi="Comic Sans MS"/>
        </w:rPr>
        <w:t xml:space="preserve">                                            </w:t>
      </w:r>
      <w:r>
        <w:rPr>
          <w:rFonts w:ascii="Comic Sans MS" w:hAnsi="Comic Sans MS"/>
        </w:rPr>
        <w:tab/>
        <w:t xml:space="preserve"> </w:t>
      </w:r>
      <w:proofErr w:type="gramStart"/>
      <w:r>
        <w:rPr>
          <w:rFonts w:ascii="Comic Sans MS" w:hAnsi="Comic Sans MS"/>
        </w:rPr>
        <w:t>Physical and emotional effects.</w:t>
      </w:r>
      <w:proofErr w:type="gramEnd"/>
      <w:r>
        <w:rPr>
          <w:rFonts w:ascii="Comic Sans MS" w:hAnsi="Comic Sans MS"/>
        </w:rPr>
        <w:t xml:space="preserve">                         </w:t>
      </w:r>
    </w:p>
    <w:p w:rsidR="007A2CBC" w:rsidRDefault="007A2CBC" w:rsidP="00F86886">
      <w:pPr>
        <w:ind w:left="2880" w:hanging="2736"/>
        <w:rPr>
          <w:rFonts w:ascii="Comic Sans MS" w:hAnsi="Comic Sans MS"/>
        </w:rPr>
      </w:pPr>
      <w:r>
        <w:rPr>
          <w:rFonts w:ascii="Comic Sans MS" w:hAnsi="Comic Sans MS"/>
        </w:rPr>
        <w:t>……………………………………………………………………………………………………………………………………………………………………………………</w:t>
      </w:r>
    </w:p>
    <w:p w:rsidR="007A2CBC" w:rsidRDefault="007A2CBC" w:rsidP="00F86886">
      <w:pPr>
        <w:ind w:left="2880" w:hanging="2736"/>
        <w:rPr>
          <w:rFonts w:ascii="Comic Sans MS" w:hAnsi="Comic Sans MS"/>
        </w:rPr>
      </w:pPr>
    </w:p>
    <w:p w:rsidR="007A2CBC" w:rsidRPr="005F0CF9" w:rsidRDefault="007A2CBC" w:rsidP="00F86886">
      <w:pPr>
        <w:ind w:left="2880" w:hanging="2736"/>
        <w:rPr>
          <w:rFonts w:ascii="Comic Sans MS" w:hAnsi="Comic Sans MS"/>
          <w:sz w:val="28"/>
          <w:szCs w:val="28"/>
        </w:rPr>
      </w:pPr>
      <w:r w:rsidRPr="005F0CF9">
        <w:rPr>
          <w:rFonts w:ascii="Comic Sans MS" w:hAnsi="Comic Sans MS"/>
          <w:sz w:val="28"/>
          <w:szCs w:val="28"/>
        </w:rPr>
        <w:t>June 2012</w:t>
      </w:r>
    </w:p>
    <w:p w:rsidR="00F86886" w:rsidRDefault="00F86886" w:rsidP="00F86886">
      <w:pPr>
        <w:rPr>
          <w:rFonts w:ascii="Comic Sans MS" w:hAnsi="Comic Sans MS"/>
        </w:rPr>
      </w:pPr>
    </w:p>
    <w:p w:rsidR="00F86886" w:rsidRDefault="007A2CBC" w:rsidP="00F86886">
      <w:pPr>
        <w:ind w:left="2880" w:hanging="2736"/>
        <w:rPr>
          <w:rFonts w:ascii="Comic Sans MS" w:hAnsi="Comic Sans MS"/>
        </w:rPr>
      </w:pPr>
      <w:r>
        <w:rPr>
          <w:rFonts w:ascii="Comic Sans MS" w:hAnsi="Comic Sans MS"/>
        </w:rPr>
        <w:t xml:space="preserve"> Week 10 (Jun 6</w:t>
      </w:r>
      <w:r w:rsidR="00F86886">
        <w:rPr>
          <w:rFonts w:ascii="Comic Sans MS" w:hAnsi="Comic Sans MS"/>
        </w:rPr>
        <w:t>)</w:t>
      </w:r>
      <w:r w:rsidR="005742D1">
        <w:rPr>
          <w:rFonts w:ascii="Comic Sans MS" w:hAnsi="Comic Sans MS"/>
        </w:rPr>
        <w:tab/>
        <w:t>Review of entire pharmacology</w:t>
      </w:r>
      <w:r w:rsidR="00F86886">
        <w:rPr>
          <w:rFonts w:ascii="Comic Sans MS" w:hAnsi="Comic Sans MS"/>
        </w:rPr>
        <w:tab/>
      </w:r>
    </w:p>
    <w:p w:rsidR="005B369A" w:rsidRDefault="005B369A" w:rsidP="00F86886">
      <w:pPr>
        <w:ind w:left="2880" w:hanging="2736"/>
        <w:rPr>
          <w:rFonts w:ascii="Comic Sans MS" w:hAnsi="Comic Sans MS"/>
          <w:sz w:val="16"/>
          <w:szCs w:val="16"/>
        </w:rPr>
      </w:pPr>
    </w:p>
    <w:p w:rsidR="00F86886" w:rsidRDefault="00F86886" w:rsidP="00F86886">
      <w:pPr>
        <w:rPr>
          <w:rFonts w:ascii="Comic Sans MS" w:hAnsi="Comic Sans MS"/>
          <w:sz w:val="18"/>
          <w:szCs w:val="18"/>
        </w:rPr>
      </w:pPr>
      <w:r>
        <w:rPr>
          <w:rFonts w:ascii="Comic Sans MS" w:hAnsi="Comic Sans MS"/>
          <w:b/>
          <w:i/>
        </w:rPr>
        <w:t xml:space="preserve">  FINAL Week</w:t>
      </w:r>
      <w:r w:rsidR="007A2CBC">
        <w:rPr>
          <w:rFonts w:ascii="Comic Sans MS" w:hAnsi="Comic Sans MS"/>
        </w:rPr>
        <w:t xml:space="preserve"> (Jun 13</w:t>
      </w:r>
      <w:r>
        <w:rPr>
          <w:rFonts w:ascii="Comic Sans MS" w:hAnsi="Comic Sans MS"/>
        </w:rPr>
        <w:t>)</w:t>
      </w:r>
      <w:r>
        <w:rPr>
          <w:rFonts w:ascii="Comic Sans MS" w:hAnsi="Comic Sans MS"/>
          <w:b/>
        </w:rPr>
        <w:t xml:space="preserve">   </w:t>
      </w:r>
      <w:r w:rsidR="007A2CBC">
        <w:rPr>
          <w:rFonts w:ascii="Comic Sans MS" w:hAnsi="Comic Sans MS"/>
          <w:b/>
        </w:rPr>
        <w:t xml:space="preserve">   </w:t>
      </w:r>
      <w:r w:rsidR="007500D4" w:rsidRPr="007500D4">
        <w:rPr>
          <w:rFonts w:ascii="Comic Sans MS" w:hAnsi="Comic Sans MS"/>
          <w:b/>
          <w:i/>
          <w:sz w:val="24"/>
          <w:szCs w:val="24"/>
        </w:rPr>
        <w:t>Test IV (</w:t>
      </w:r>
      <w:r w:rsidRPr="007500D4">
        <w:rPr>
          <w:rFonts w:ascii="Comic Sans MS" w:hAnsi="Comic Sans MS"/>
          <w:b/>
          <w:i/>
          <w:sz w:val="24"/>
          <w:szCs w:val="24"/>
        </w:rPr>
        <w:t xml:space="preserve">Jun </w:t>
      </w:r>
      <w:r w:rsidR="00943EB6">
        <w:rPr>
          <w:rFonts w:ascii="Comic Sans MS" w:hAnsi="Comic Sans MS"/>
          <w:b/>
          <w:i/>
          <w:sz w:val="24"/>
          <w:szCs w:val="24"/>
        </w:rPr>
        <w:t>13</w:t>
      </w:r>
      <w:r w:rsidR="005742D1">
        <w:rPr>
          <w:rFonts w:ascii="Comic Sans MS" w:hAnsi="Comic Sans MS"/>
          <w:b/>
          <w:i/>
          <w:sz w:val="24"/>
          <w:szCs w:val="24"/>
        </w:rPr>
        <w:t>)</w:t>
      </w:r>
    </w:p>
    <w:p w:rsidR="00F86886" w:rsidRPr="007500D4" w:rsidRDefault="00F86886" w:rsidP="007500D4">
      <w:pPr>
        <w:ind w:left="2880" w:hanging="2736"/>
        <w:rPr>
          <w:rFonts w:ascii="Comic Sans MS" w:hAnsi="Comic Sans MS"/>
        </w:rPr>
      </w:pPr>
      <w:r>
        <w:rPr>
          <w:rFonts w:ascii="Comic Sans MS" w:hAnsi="Comic Sans MS"/>
          <w:sz w:val="22"/>
          <w:szCs w:val="22"/>
        </w:rPr>
        <w:t>…</w:t>
      </w:r>
      <w:r>
        <w:rPr>
          <w:rFonts w:ascii="Comic Sans MS" w:hAnsi="Comic Sans MS"/>
          <w:sz w:val="16"/>
          <w:szCs w:val="16"/>
        </w:rPr>
        <w:t>……………………………………………………………………………………………………………………………………………………………………………………………………………</w:t>
      </w:r>
      <w:r>
        <w:rPr>
          <w:rFonts w:ascii="Comic Sans MS" w:hAnsi="Comic Sans MS"/>
          <w:sz w:val="16"/>
          <w:szCs w:val="16"/>
        </w:rPr>
        <w:tab/>
      </w:r>
    </w:p>
    <w:p w:rsidR="0023687C" w:rsidRDefault="0023687C"/>
    <w:sectPr w:rsidR="0023687C" w:rsidSect="00236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1A" w:rsidRDefault="00E7361A" w:rsidP="00430762">
      <w:r>
        <w:separator/>
      </w:r>
    </w:p>
  </w:endnote>
  <w:endnote w:type="continuationSeparator" w:id="0">
    <w:p w:rsidR="00E7361A" w:rsidRDefault="00E7361A" w:rsidP="004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2094"/>
      <w:docPartObj>
        <w:docPartGallery w:val="Page Numbers (Bottom of Page)"/>
        <w:docPartUnique/>
      </w:docPartObj>
    </w:sdtPr>
    <w:sdtEndPr/>
    <w:sdtContent>
      <w:p w:rsidR="00430762" w:rsidRDefault="008A406D">
        <w:pPr>
          <w:pStyle w:val="Footer"/>
          <w:jc w:val="right"/>
        </w:pPr>
        <w:r>
          <w:fldChar w:fldCharType="begin"/>
        </w:r>
        <w:r>
          <w:instrText xml:space="preserve"> PAGE   \* MERGEFORMAT </w:instrText>
        </w:r>
        <w:r>
          <w:fldChar w:fldCharType="separate"/>
        </w:r>
        <w:r w:rsidR="00901879">
          <w:rPr>
            <w:noProof/>
          </w:rPr>
          <w:t>1</w:t>
        </w:r>
        <w:r>
          <w:rPr>
            <w:noProof/>
          </w:rPr>
          <w:fldChar w:fldCharType="end"/>
        </w:r>
      </w:p>
    </w:sdtContent>
  </w:sdt>
  <w:p w:rsidR="00430762" w:rsidRDefault="00430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1A" w:rsidRDefault="00E7361A" w:rsidP="00430762">
      <w:r>
        <w:separator/>
      </w:r>
    </w:p>
  </w:footnote>
  <w:footnote w:type="continuationSeparator" w:id="0">
    <w:p w:rsidR="00E7361A" w:rsidRDefault="00E7361A" w:rsidP="00430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35E"/>
    <w:multiLevelType w:val="hybridMultilevel"/>
    <w:tmpl w:val="85E650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076"/>
    <w:rsid w:val="00042AC8"/>
    <w:rsid w:val="001070C7"/>
    <w:rsid w:val="001D739F"/>
    <w:rsid w:val="0023687C"/>
    <w:rsid w:val="004144A0"/>
    <w:rsid w:val="004257C7"/>
    <w:rsid w:val="00430762"/>
    <w:rsid w:val="00434273"/>
    <w:rsid w:val="00457050"/>
    <w:rsid w:val="005742D1"/>
    <w:rsid w:val="005B369A"/>
    <w:rsid w:val="005F0CF9"/>
    <w:rsid w:val="006D0076"/>
    <w:rsid w:val="00721E08"/>
    <w:rsid w:val="007500D4"/>
    <w:rsid w:val="007810B6"/>
    <w:rsid w:val="007A2CBC"/>
    <w:rsid w:val="00855384"/>
    <w:rsid w:val="008A406D"/>
    <w:rsid w:val="008C3741"/>
    <w:rsid w:val="00901879"/>
    <w:rsid w:val="00943EB6"/>
    <w:rsid w:val="009D01CE"/>
    <w:rsid w:val="009F031A"/>
    <w:rsid w:val="00C958FE"/>
    <w:rsid w:val="00D837B0"/>
    <w:rsid w:val="00E7361A"/>
    <w:rsid w:val="00ED4317"/>
    <w:rsid w:val="00F8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7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D0076"/>
    <w:pPr>
      <w:ind w:left="2160" w:hanging="2160"/>
      <w:jc w:val="both"/>
    </w:pPr>
    <w:rPr>
      <w:rFonts w:ascii="Century Schoolbook" w:hAnsi="Century Schoolbook"/>
      <w:bCs/>
    </w:rPr>
  </w:style>
  <w:style w:type="character" w:customStyle="1" w:styleId="BodyTextIndentChar">
    <w:name w:val="Body Text Indent Char"/>
    <w:basedOn w:val="DefaultParagraphFont"/>
    <w:link w:val="BodyTextIndent"/>
    <w:semiHidden/>
    <w:rsid w:val="006D0076"/>
    <w:rPr>
      <w:rFonts w:ascii="Century Schoolbook" w:eastAsia="Times New Roman" w:hAnsi="Century Schoolbook" w:cs="Times New Roman"/>
      <w:bCs/>
      <w:sz w:val="20"/>
      <w:szCs w:val="20"/>
      <w:lang w:val="en-GB"/>
    </w:rPr>
  </w:style>
  <w:style w:type="paragraph" w:styleId="BalloonText">
    <w:name w:val="Balloon Text"/>
    <w:basedOn w:val="Normal"/>
    <w:link w:val="BalloonTextChar"/>
    <w:semiHidden/>
    <w:unhideWhenUsed/>
    <w:rsid w:val="006D0076"/>
    <w:rPr>
      <w:rFonts w:ascii="Tahoma" w:hAnsi="Tahoma" w:cs="Tahoma"/>
      <w:sz w:val="16"/>
      <w:szCs w:val="16"/>
    </w:rPr>
  </w:style>
  <w:style w:type="character" w:customStyle="1" w:styleId="BalloonTextChar">
    <w:name w:val="Balloon Text Char"/>
    <w:basedOn w:val="DefaultParagraphFont"/>
    <w:link w:val="BalloonText"/>
    <w:semiHidden/>
    <w:rsid w:val="006D0076"/>
    <w:rPr>
      <w:rFonts w:ascii="Tahoma" w:eastAsia="Times New Roman" w:hAnsi="Tahoma" w:cs="Tahoma"/>
      <w:sz w:val="16"/>
      <w:szCs w:val="16"/>
      <w:lang w:val="en-GB"/>
    </w:rPr>
  </w:style>
  <w:style w:type="paragraph" w:styleId="ListParagraph">
    <w:name w:val="List Paragraph"/>
    <w:basedOn w:val="Normal"/>
    <w:uiPriority w:val="34"/>
    <w:qFormat/>
    <w:rsid w:val="006D0076"/>
    <w:pPr>
      <w:ind w:left="720"/>
    </w:pPr>
  </w:style>
  <w:style w:type="paragraph" w:styleId="Header">
    <w:name w:val="header"/>
    <w:basedOn w:val="Normal"/>
    <w:link w:val="HeaderChar"/>
    <w:uiPriority w:val="99"/>
    <w:semiHidden/>
    <w:unhideWhenUsed/>
    <w:rsid w:val="00430762"/>
    <w:pPr>
      <w:tabs>
        <w:tab w:val="center" w:pos="4680"/>
        <w:tab w:val="right" w:pos="9360"/>
      </w:tabs>
    </w:pPr>
  </w:style>
  <w:style w:type="character" w:customStyle="1" w:styleId="HeaderChar">
    <w:name w:val="Header Char"/>
    <w:basedOn w:val="DefaultParagraphFont"/>
    <w:link w:val="Header"/>
    <w:uiPriority w:val="99"/>
    <w:semiHidden/>
    <w:rsid w:val="0043076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30762"/>
    <w:pPr>
      <w:tabs>
        <w:tab w:val="center" w:pos="4680"/>
        <w:tab w:val="right" w:pos="9360"/>
      </w:tabs>
    </w:pPr>
  </w:style>
  <w:style w:type="character" w:customStyle="1" w:styleId="FooterChar">
    <w:name w:val="Footer Char"/>
    <w:basedOn w:val="DefaultParagraphFont"/>
    <w:link w:val="Footer"/>
    <w:uiPriority w:val="99"/>
    <w:rsid w:val="00430762"/>
    <w:rPr>
      <w:rFonts w:ascii="Times New Roman" w:eastAsia="Times New Roman" w:hAnsi="Times New Roman" w:cs="Times New Roman"/>
      <w:sz w:val="20"/>
      <w:szCs w:val="20"/>
      <w:lang w:val="en-GB"/>
    </w:rPr>
  </w:style>
  <w:style w:type="paragraph" w:styleId="NoSpacing">
    <w:name w:val="No Spacing"/>
    <w:uiPriority w:val="1"/>
    <w:qFormat/>
    <w:rsid w:val="00901879"/>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8090">
      <w:bodyDiv w:val="1"/>
      <w:marLeft w:val="0"/>
      <w:marRight w:val="0"/>
      <w:marTop w:val="0"/>
      <w:marBottom w:val="0"/>
      <w:divBdr>
        <w:top w:val="none" w:sz="0" w:space="0" w:color="auto"/>
        <w:left w:val="none" w:sz="0" w:space="0" w:color="auto"/>
        <w:bottom w:val="none" w:sz="0" w:space="0" w:color="auto"/>
        <w:right w:val="none" w:sz="0" w:space="0" w:color="auto"/>
      </w:divBdr>
    </w:div>
    <w:div w:id="9711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Dev</dc:creator>
  <cp:lastModifiedBy>Fuller, Carolyn</cp:lastModifiedBy>
  <cp:revision>2</cp:revision>
  <cp:lastPrinted>2010-05-03T19:11:00Z</cp:lastPrinted>
  <dcterms:created xsi:type="dcterms:W3CDTF">2012-04-07T18:39:00Z</dcterms:created>
  <dcterms:modified xsi:type="dcterms:W3CDTF">2012-04-07T18:39:00Z</dcterms:modified>
</cp:coreProperties>
</file>